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D5D2" w14:textId="77777777" w:rsidR="003E7E76" w:rsidRPr="00164F97" w:rsidRDefault="001D357A" w:rsidP="001D357A">
      <w:pPr>
        <w:pStyle w:val="Body"/>
        <w:tabs>
          <w:tab w:val="left" w:pos="4290"/>
        </w:tabs>
        <w:spacing w:line="281" w:lineRule="auto"/>
        <w:rPr>
          <w:rFonts w:ascii="Arial" w:eastAsia="Trebuchet MS" w:hAnsi="Arial" w:cs="Arial"/>
          <w:color w:val="000000" w:themeColor="text1"/>
        </w:rPr>
      </w:pPr>
      <w:r>
        <w:rPr>
          <w:rFonts w:ascii="Arial" w:eastAsia="Trebuchet MS" w:hAnsi="Arial" w:cs="Arial"/>
          <w:color w:val="000000" w:themeColor="text1"/>
        </w:rPr>
        <w:tab/>
      </w:r>
    </w:p>
    <w:p w14:paraId="13B1ADD0" w14:textId="77777777" w:rsidR="003E7E76" w:rsidRPr="00164F97" w:rsidRDefault="003E7E76">
      <w:pPr>
        <w:pStyle w:val="Body"/>
        <w:spacing w:line="281" w:lineRule="auto"/>
        <w:rPr>
          <w:rFonts w:ascii="Arial" w:eastAsia="Trebuchet MS" w:hAnsi="Arial" w:cs="Arial"/>
          <w:color w:val="000000" w:themeColor="text1"/>
        </w:rPr>
      </w:pPr>
    </w:p>
    <w:p w14:paraId="2265B3D8" w14:textId="77777777" w:rsidR="00EE26F2" w:rsidRPr="00EE26F2" w:rsidRDefault="00EE26F2" w:rsidP="00AF6BFB">
      <w:pPr>
        <w:pStyle w:val="Body"/>
        <w:widowControl w:val="0"/>
        <w:spacing w:after="240" w:line="281" w:lineRule="auto"/>
        <w:rPr>
          <w:rFonts w:ascii="Arial" w:eastAsia="Trebuchet MS" w:hAnsi="Arial" w:cs="Arial"/>
          <w:b/>
          <w:bCs/>
          <w:color w:val="000000" w:themeColor="text1"/>
          <w:sz w:val="32"/>
          <w:szCs w:val="32"/>
          <w:u w:color="3F73BB"/>
        </w:rPr>
      </w:pPr>
    </w:p>
    <w:p w14:paraId="32B1308C" w14:textId="63B5097B" w:rsidR="00E4035A" w:rsidRPr="00350BB8" w:rsidRDefault="00E77F82" w:rsidP="0033730A">
      <w:pPr>
        <w:pStyle w:val="Body"/>
        <w:widowControl w:val="0"/>
        <w:spacing w:after="240" w:line="300" w:lineRule="auto"/>
        <w:rPr>
          <w:rFonts w:ascii="Arial" w:hAnsi="Arial" w:cs="Arial"/>
          <w:b/>
          <w:bCs/>
          <w:color w:val="8167EF"/>
          <w:sz w:val="40"/>
          <w:szCs w:val="40"/>
          <w:u w:color="3F73BB"/>
          <w:lang w:val="nl-NL"/>
        </w:rPr>
      </w:pPr>
      <w:r>
        <w:rPr>
          <w:rFonts w:ascii="Arial" w:hAnsi="Arial" w:cs="Arial"/>
          <w:b/>
          <w:bCs/>
          <w:color w:val="8167EF"/>
          <w:sz w:val="40"/>
          <w:szCs w:val="40"/>
          <w:u w:color="3F73BB"/>
          <w:lang w:val="nl-NL"/>
        </w:rPr>
        <w:t xml:space="preserve">VAC Link </w:t>
      </w:r>
      <w:r w:rsidR="00D019A1">
        <w:rPr>
          <w:rFonts w:ascii="Arial" w:hAnsi="Arial" w:cs="Arial"/>
          <w:b/>
          <w:bCs/>
          <w:color w:val="8167EF"/>
          <w:sz w:val="40"/>
          <w:szCs w:val="40"/>
          <w:u w:color="3F73BB"/>
          <w:lang w:val="nl-NL"/>
        </w:rPr>
        <w:t xml:space="preserve">Officer – Kirklees </w:t>
      </w:r>
    </w:p>
    <w:p w14:paraId="79F25842" w14:textId="4DCC2310" w:rsidR="00350BB8" w:rsidRDefault="00350BB8" w:rsidP="00350BB8">
      <w:pPr>
        <w:pStyle w:val="Subhead"/>
        <w:spacing w:before="240"/>
        <w:rPr>
          <w:b w:val="0"/>
          <w:bCs w:val="0"/>
          <w:color w:val="000000"/>
          <w:sz w:val="24"/>
          <w:lang w:eastAsia="en-GB"/>
        </w:rPr>
      </w:pPr>
      <w:r w:rsidRPr="00350BB8">
        <w:rPr>
          <w:b w:val="0"/>
          <w:color w:val="1B1464"/>
          <w:sz w:val="32"/>
          <w:szCs w:val="32"/>
        </w:rPr>
        <w:t>Salary range:</w:t>
      </w:r>
      <w:r>
        <w:rPr>
          <w:b w:val="0"/>
          <w:bCs w:val="0"/>
          <w:color w:val="000000"/>
          <w:sz w:val="24"/>
        </w:rPr>
        <w:t xml:space="preserve"> £</w:t>
      </w:r>
      <w:r w:rsidR="006C4A67">
        <w:rPr>
          <w:b w:val="0"/>
          <w:bCs w:val="0"/>
          <w:color w:val="000000"/>
          <w:sz w:val="24"/>
        </w:rPr>
        <w:t>28,300</w:t>
      </w:r>
      <w:r w:rsidR="00671E41">
        <w:rPr>
          <w:b w:val="0"/>
          <w:bCs w:val="0"/>
          <w:color w:val="000000"/>
          <w:sz w:val="24"/>
        </w:rPr>
        <w:t xml:space="preserve"> </w:t>
      </w:r>
      <w:r w:rsidR="00523FD3">
        <w:rPr>
          <w:b w:val="0"/>
          <w:bCs w:val="0"/>
          <w:color w:val="000000"/>
          <w:sz w:val="24"/>
        </w:rPr>
        <w:t>(pro rata)</w:t>
      </w:r>
    </w:p>
    <w:p w14:paraId="6130D79B" w14:textId="2C145897" w:rsidR="00350BB8" w:rsidRDefault="00350BB8" w:rsidP="00350BB8">
      <w:pPr>
        <w:pStyle w:val="Subhead"/>
        <w:spacing w:before="240"/>
        <w:rPr>
          <w:b w:val="0"/>
          <w:bCs w:val="0"/>
          <w:color w:val="000000"/>
          <w:sz w:val="24"/>
        </w:rPr>
      </w:pPr>
      <w:r w:rsidRPr="00350BB8">
        <w:rPr>
          <w:b w:val="0"/>
          <w:color w:val="1B1464"/>
          <w:sz w:val="32"/>
          <w:szCs w:val="32"/>
        </w:rPr>
        <w:t>Contract</w:t>
      </w:r>
      <w:r>
        <w:rPr>
          <w:b w:val="0"/>
          <w:bCs w:val="0"/>
          <w:color w:val="00612B"/>
          <w:sz w:val="24"/>
        </w:rPr>
        <w:t>:</w:t>
      </w:r>
      <w:r>
        <w:rPr>
          <w:b w:val="0"/>
          <w:bCs w:val="0"/>
          <w:color w:val="000000"/>
          <w:sz w:val="24"/>
        </w:rPr>
        <w:t xml:space="preserve"> </w:t>
      </w:r>
      <w:r w:rsidR="00E24ED3">
        <w:rPr>
          <w:b w:val="0"/>
          <w:bCs w:val="0"/>
          <w:color w:val="000000"/>
          <w:sz w:val="24"/>
        </w:rPr>
        <w:t>Part -time</w:t>
      </w:r>
      <w:r>
        <w:rPr>
          <w:b w:val="0"/>
          <w:bCs w:val="0"/>
          <w:color w:val="000000"/>
          <w:sz w:val="24"/>
        </w:rPr>
        <w:t xml:space="preserve"> (</w:t>
      </w:r>
      <w:r w:rsidR="00E24ED3">
        <w:rPr>
          <w:b w:val="0"/>
          <w:bCs w:val="0"/>
          <w:color w:val="000000"/>
          <w:sz w:val="24"/>
        </w:rPr>
        <w:t>20</w:t>
      </w:r>
      <w:r>
        <w:rPr>
          <w:b w:val="0"/>
          <w:bCs w:val="0"/>
          <w:color w:val="000000"/>
          <w:sz w:val="24"/>
        </w:rPr>
        <w:t xml:space="preserve"> hours) Temporary – Fixed term 12 months from appointment (potential for contract to be extended in line with funding)</w:t>
      </w:r>
      <w:r w:rsidR="00EC19B7">
        <w:rPr>
          <w:b w:val="0"/>
          <w:bCs w:val="0"/>
          <w:color w:val="000000"/>
          <w:sz w:val="24"/>
        </w:rPr>
        <w:t>.</w:t>
      </w:r>
    </w:p>
    <w:p w14:paraId="257C7833" w14:textId="729C346E" w:rsidR="00E4035A" w:rsidRPr="00D019A1" w:rsidRDefault="00E4035A" w:rsidP="00D019A1">
      <w:pPr>
        <w:pStyle w:val="Subhead"/>
        <w:spacing w:before="240"/>
        <w:rPr>
          <w:b w:val="0"/>
          <w:bCs w:val="0"/>
          <w:color w:val="000000"/>
          <w:sz w:val="24"/>
        </w:rPr>
      </w:pPr>
      <w:r w:rsidRPr="00D019A1">
        <w:rPr>
          <w:b w:val="0"/>
          <w:bCs w:val="0"/>
          <w:color w:val="000000"/>
          <w:sz w:val="24"/>
        </w:rPr>
        <w:t>We are happy to consider a secondment</w:t>
      </w:r>
      <w:r w:rsidR="00E24ED3" w:rsidRPr="00D019A1">
        <w:rPr>
          <w:b w:val="0"/>
          <w:bCs w:val="0"/>
          <w:color w:val="000000"/>
          <w:sz w:val="24"/>
        </w:rPr>
        <w:t>.</w:t>
      </w:r>
    </w:p>
    <w:p w14:paraId="384235C5" w14:textId="77777777" w:rsidR="00405376" w:rsidRPr="00D019A1" w:rsidRDefault="00405376" w:rsidP="00D019A1">
      <w:pPr>
        <w:pStyle w:val="Subhead"/>
        <w:spacing w:before="240"/>
        <w:rPr>
          <w:b w:val="0"/>
          <w:bCs w:val="0"/>
          <w:color w:val="000000"/>
          <w:sz w:val="24"/>
        </w:rPr>
      </w:pPr>
      <w:r w:rsidRPr="00D019A1">
        <w:rPr>
          <w:b w:val="0"/>
          <w:bCs w:val="0"/>
          <w:color w:val="000000"/>
          <w:sz w:val="24"/>
        </w:rPr>
        <w:t>Please note that this is a part-time role. The position forms part of a job-share arrangement, with another colleague already undertaking the remaining portion of the full-time equivalent post. The successful candidate will work alongside them, sharing responsibilities and maintaining a consistent, high-quality service.</w:t>
      </w:r>
    </w:p>
    <w:p w14:paraId="331C0B81" w14:textId="15CC42C8" w:rsidR="00E4035A" w:rsidRPr="0033730A" w:rsidRDefault="00E4035A" w:rsidP="00A12A1F">
      <w:pPr>
        <w:pStyle w:val="Subhead"/>
        <w:spacing w:before="240" w:line="300" w:lineRule="auto"/>
        <w:ind w:left="1276" w:hanging="1276"/>
        <w:rPr>
          <w:b w:val="0"/>
          <w:color w:val="000000" w:themeColor="text1"/>
          <w:sz w:val="24"/>
        </w:rPr>
      </w:pPr>
      <w:r w:rsidRPr="0033730A">
        <w:rPr>
          <w:b w:val="0"/>
          <w:color w:val="1B1464"/>
          <w:sz w:val="32"/>
          <w:szCs w:val="32"/>
        </w:rPr>
        <w:t>Benefits:</w:t>
      </w:r>
      <w:r w:rsidRPr="0033730A">
        <w:rPr>
          <w:b w:val="0"/>
          <w:color w:val="1B1464"/>
          <w:sz w:val="24"/>
        </w:rPr>
        <w:t xml:space="preserve"> </w:t>
      </w:r>
      <w:r w:rsidRPr="00E52A1D">
        <w:rPr>
          <w:b w:val="0"/>
          <w:color w:val="000000" w:themeColor="text1"/>
          <w:sz w:val="24"/>
        </w:rPr>
        <w:t>Flexible and remote working, employer contribution to pension, continuous personal development, 25 day</w:t>
      </w:r>
      <w:r w:rsidR="00216209" w:rsidRPr="00E52A1D">
        <w:rPr>
          <w:b w:val="0"/>
          <w:color w:val="000000" w:themeColor="text1"/>
          <w:sz w:val="24"/>
        </w:rPr>
        <w:t>s</w:t>
      </w:r>
      <w:r w:rsidRPr="00E52A1D">
        <w:rPr>
          <w:b w:val="0"/>
          <w:color w:val="000000" w:themeColor="text1"/>
          <w:sz w:val="24"/>
        </w:rPr>
        <w:t xml:space="preserve"> holiday plus bank holidays per year</w:t>
      </w:r>
      <w:r w:rsidR="00E52A1D" w:rsidRPr="00E52A1D">
        <w:rPr>
          <w:b w:val="0"/>
          <w:color w:val="000000" w:themeColor="text1"/>
          <w:sz w:val="24"/>
        </w:rPr>
        <w:t xml:space="preserve"> (pro rat</w:t>
      </w:r>
      <w:r w:rsidR="00E52A1D" w:rsidRPr="00CA6327">
        <w:rPr>
          <w:b w:val="0"/>
          <w:color w:val="000000" w:themeColor="text1"/>
          <w:sz w:val="24"/>
        </w:rPr>
        <w:t>a)</w:t>
      </w:r>
    </w:p>
    <w:p w14:paraId="0216B437" w14:textId="58FE50FF" w:rsidR="00B677E0" w:rsidRPr="00B677E0" w:rsidRDefault="00E4035A" w:rsidP="00B677E0">
      <w:pPr>
        <w:spacing w:before="240" w:line="300" w:lineRule="auto"/>
        <w:rPr>
          <w:rFonts w:ascii="Arial" w:hAnsi="Arial" w:cs="Arial"/>
          <w:color w:val="000000" w:themeColor="text1"/>
          <w:lang w:val="en-GB"/>
        </w:rPr>
      </w:pPr>
      <w:r w:rsidRPr="0033730A">
        <w:rPr>
          <w:rFonts w:ascii="Arial" w:hAnsi="Arial" w:cs="Arial"/>
          <w:bCs/>
          <w:color w:val="1B1464"/>
          <w:sz w:val="32"/>
          <w:szCs w:val="32"/>
        </w:rPr>
        <w:t>Base:</w:t>
      </w:r>
      <w:r w:rsidRPr="0033730A">
        <w:rPr>
          <w:rFonts w:ascii="Arial" w:hAnsi="Arial" w:cs="Arial"/>
          <w:color w:val="1B1464"/>
        </w:rPr>
        <w:t xml:space="preserve"> </w:t>
      </w:r>
      <w:r w:rsidR="00B677E0" w:rsidRPr="00B677E0">
        <w:rPr>
          <w:rFonts w:ascii="Arial" w:hAnsi="Arial" w:cs="Arial"/>
          <w:color w:val="000000" w:themeColor="text1"/>
          <w:lang w:val="en-GB"/>
        </w:rPr>
        <w:t xml:space="preserve">This post is home-based, with travel across Kirklees required to meet with </w:t>
      </w:r>
      <w:r w:rsidR="00AA63F2" w:rsidRPr="0033730A">
        <w:rPr>
          <w:rFonts w:ascii="Arial" w:hAnsi="Arial" w:cs="Arial"/>
          <w:color w:val="000000" w:themeColor="text1"/>
        </w:rPr>
        <w:t>Voluntary</w:t>
      </w:r>
      <w:r w:rsidR="00AA63F2">
        <w:rPr>
          <w:rFonts w:ascii="Arial" w:hAnsi="Arial" w:cs="Arial"/>
          <w:color w:val="000000" w:themeColor="text1"/>
        </w:rPr>
        <w:t>,</w:t>
      </w:r>
      <w:r w:rsidR="00AA63F2" w:rsidRPr="0033730A">
        <w:rPr>
          <w:rFonts w:ascii="Arial" w:hAnsi="Arial" w:cs="Arial"/>
          <w:color w:val="000000" w:themeColor="text1"/>
        </w:rPr>
        <w:t xml:space="preserve"> Community </w:t>
      </w:r>
      <w:r w:rsidR="00AA63F2">
        <w:rPr>
          <w:rFonts w:ascii="Arial" w:hAnsi="Arial" w:cs="Arial"/>
          <w:color w:val="000000" w:themeColor="text1"/>
        </w:rPr>
        <w:t xml:space="preserve">&amp; Social Enterprise </w:t>
      </w:r>
      <w:r w:rsidR="00AA63F2" w:rsidRPr="0033730A">
        <w:rPr>
          <w:rFonts w:ascii="Arial" w:hAnsi="Arial" w:cs="Arial"/>
          <w:color w:val="000000" w:themeColor="text1"/>
        </w:rPr>
        <w:t>Sector</w:t>
      </w:r>
      <w:r w:rsidR="00AA63F2" w:rsidRPr="0033730A">
        <w:rPr>
          <w:rFonts w:ascii="Arial" w:eastAsiaTheme="minorHAnsi" w:hAnsi="Arial" w:cstheme="minorBidi"/>
          <w:color w:val="000000" w:themeColor="text1"/>
          <w:szCs w:val="22"/>
          <w:bdr w:val="none" w:sz="0" w:space="0" w:color="auto"/>
        </w:rPr>
        <w:t xml:space="preserve"> (VCS</w:t>
      </w:r>
      <w:r w:rsidR="00AA63F2">
        <w:rPr>
          <w:rFonts w:ascii="Arial" w:eastAsiaTheme="minorHAnsi" w:hAnsi="Arial" w:cstheme="minorBidi"/>
          <w:color w:val="000000" w:themeColor="text1"/>
          <w:szCs w:val="22"/>
          <w:bdr w:val="none" w:sz="0" w:space="0" w:color="auto"/>
        </w:rPr>
        <w:t>E</w:t>
      </w:r>
      <w:r w:rsidR="00AA63F2" w:rsidRPr="0033730A">
        <w:rPr>
          <w:rFonts w:ascii="Arial" w:eastAsiaTheme="minorHAnsi" w:hAnsi="Arial" w:cstheme="minorBidi"/>
          <w:color w:val="000000" w:themeColor="text1"/>
          <w:szCs w:val="22"/>
          <w:bdr w:val="none" w:sz="0" w:space="0" w:color="auto"/>
        </w:rPr>
        <w:t xml:space="preserve">) </w:t>
      </w:r>
      <w:r w:rsidR="00B677E0" w:rsidRPr="00B677E0">
        <w:rPr>
          <w:rFonts w:ascii="Arial" w:hAnsi="Arial" w:cs="Arial"/>
          <w:color w:val="000000" w:themeColor="text1"/>
          <w:lang w:val="en-GB"/>
        </w:rPr>
        <w:t>organisations, stakeholders and partners in person as part of the role.</w:t>
      </w:r>
    </w:p>
    <w:p w14:paraId="43A58888" w14:textId="77E0F4AC" w:rsidR="000F34C1" w:rsidRPr="0033730A" w:rsidRDefault="000F34C1" w:rsidP="0033730A">
      <w:pPr>
        <w:pStyle w:val="Subhead"/>
        <w:spacing w:before="240" w:line="300" w:lineRule="auto"/>
        <w:rPr>
          <w:b w:val="0"/>
          <w:color w:val="000000" w:themeColor="text1"/>
          <w:sz w:val="24"/>
        </w:rPr>
      </w:pPr>
      <w:r w:rsidRPr="0033730A">
        <w:rPr>
          <w:b w:val="0"/>
          <w:color w:val="1B1464"/>
          <w:sz w:val="32"/>
          <w:szCs w:val="32"/>
        </w:rPr>
        <w:t>Closing date:</w:t>
      </w:r>
      <w:r w:rsidRPr="0033730A">
        <w:rPr>
          <w:b w:val="0"/>
          <w:color w:val="1B1464"/>
          <w:sz w:val="24"/>
        </w:rPr>
        <w:t xml:space="preserve"> </w:t>
      </w:r>
      <w:r w:rsidR="0012519D" w:rsidRPr="00016230">
        <w:rPr>
          <w:rFonts w:eastAsia="Arial Unicode MS"/>
          <w:b w:val="0"/>
          <w:bCs w:val="0"/>
          <w:color w:val="000000" w:themeColor="text1"/>
          <w:sz w:val="24"/>
          <w:bdr w:val="nil"/>
          <w:lang w:val="en-US"/>
        </w:rPr>
        <w:t>Monday 5</w:t>
      </w:r>
      <w:r w:rsidR="00016230" w:rsidRPr="00016230">
        <w:rPr>
          <w:rFonts w:eastAsia="Arial Unicode MS"/>
          <w:b w:val="0"/>
          <w:bCs w:val="0"/>
          <w:color w:val="000000" w:themeColor="text1"/>
          <w:sz w:val="24"/>
          <w:bdr w:val="nil"/>
          <w:lang w:val="en-US"/>
        </w:rPr>
        <w:t>th</w:t>
      </w:r>
      <w:r w:rsidR="0012519D" w:rsidRPr="00016230">
        <w:rPr>
          <w:rFonts w:eastAsia="Arial Unicode MS"/>
          <w:b w:val="0"/>
          <w:bCs w:val="0"/>
          <w:color w:val="000000" w:themeColor="text1"/>
          <w:sz w:val="24"/>
          <w:bdr w:val="nil"/>
          <w:lang w:val="en-US"/>
        </w:rPr>
        <w:t xml:space="preserve"> October, 5</w:t>
      </w:r>
      <w:r w:rsidR="00CA6327" w:rsidRPr="00016230">
        <w:rPr>
          <w:rFonts w:eastAsia="Arial Unicode MS"/>
          <w:b w:val="0"/>
          <w:bCs w:val="0"/>
          <w:color w:val="000000" w:themeColor="text1"/>
          <w:sz w:val="24"/>
          <w:bdr w:val="nil"/>
          <w:lang w:val="en-US"/>
        </w:rPr>
        <w:t>p</w:t>
      </w:r>
      <w:r w:rsidR="0012519D" w:rsidRPr="00016230">
        <w:rPr>
          <w:rFonts w:eastAsia="Arial Unicode MS"/>
          <w:b w:val="0"/>
          <w:bCs w:val="0"/>
          <w:color w:val="000000" w:themeColor="text1"/>
          <w:sz w:val="24"/>
          <w:bdr w:val="nil"/>
          <w:lang w:val="en-US"/>
        </w:rPr>
        <w:t>m</w:t>
      </w:r>
    </w:p>
    <w:p w14:paraId="4073AE09" w14:textId="77777777" w:rsidR="000F34C1" w:rsidRPr="0033730A" w:rsidRDefault="000F34C1" w:rsidP="0033730A">
      <w:pPr>
        <w:pStyle w:val="Subhead"/>
        <w:spacing w:before="240" w:line="300" w:lineRule="auto"/>
        <w:rPr>
          <w:b w:val="0"/>
          <w:color w:val="000000" w:themeColor="text1"/>
          <w:sz w:val="24"/>
        </w:rPr>
      </w:pPr>
      <w:r w:rsidRPr="0033730A">
        <w:rPr>
          <w:b w:val="0"/>
          <w:color w:val="1B1464"/>
          <w:sz w:val="32"/>
          <w:szCs w:val="32"/>
        </w:rPr>
        <w:t>Start date:</w:t>
      </w:r>
      <w:r w:rsidRPr="0033730A">
        <w:rPr>
          <w:b w:val="0"/>
          <w:color w:val="1B1464"/>
          <w:sz w:val="24"/>
        </w:rPr>
        <w:t xml:space="preserve"> </w:t>
      </w:r>
      <w:r w:rsidRPr="0033730A">
        <w:rPr>
          <w:b w:val="0"/>
          <w:color w:val="000000" w:themeColor="text1"/>
          <w:sz w:val="24"/>
        </w:rPr>
        <w:t xml:space="preserve">As soon as possible </w:t>
      </w:r>
    </w:p>
    <w:p w14:paraId="086EF377" w14:textId="515FA2BE" w:rsidR="0033730A" w:rsidRDefault="000F34C1" w:rsidP="0033730A">
      <w:pPr>
        <w:pStyle w:val="Subhead"/>
        <w:spacing w:before="240" w:line="300" w:lineRule="auto"/>
        <w:rPr>
          <w:b w:val="0"/>
          <w:color w:val="000000" w:themeColor="text1"/>
          <w:sz w:val="24"/>
        </w:rPr>
      </w:pPr>
      <w:r w:rsidRPr="0033730A">
        <w:rPr>
          <w:b w:val="0"/>
          <w:color w:val="1B1464"/>
          <w:sz w:val="32"/>
          <w:szCs w:val="32"/>
        </w:rPr>
        <w:t>Interviews:</w:t>
      </w:r>
      <w:r w:rsidRPr="0033730A">
        <w:rPr>
          <w:b w:val="0"/>
          <w:color w:val="1B1464"/>
          <w:sz w:val="24"/>
        </w:rPr>
        <w:t xml:space="preserve"> </w:t>
      </w:r>
      <w:r w:rsidR="00825520">
        <w:rPr>
          <w:b w:val="0"/>
          <w:color w:val="000000" w:themeColor="text1"/>
          <w:sz w:val="24"/>
        </w:rPr>
        <w:t>To be he</w:t>
      </w:r>
      <w:r w:rsidR="001E76A4">
        <w:rPr>
          <w:b w:val="0"/>
          <w:color w:val="000000" w:themeColor="text1"/>
          <w:sz w:val="24"/>
        </w:rPr>
        <w:t>ld in-person</w:t>
      </w:r>
      <w:r w:rsidR="00802D06">
        <w:rPr>
          <w:b w:val="0"/>
          <w:color w:val="000000" w:themeColor="text1"/>
          <w:sz w:val="24"/>
        </w:rPr>
        <w:t>, Tuesday 13</w:t>
      </w:r>
      <w:r w:rsidR="00802D06" w:rsidRPr="00802D06">
        <w:rPr>
          <w:b w:val="0"/>
          <w:color w:val="000000" w:themeColor="text1"/>
          <w:sz w:val="24"/>
          <w:vertAlign w:val="superscript"/>
        </w:rPr>
        <w:t>th</w:t>
      </w:r>
      <w:r w:rsidR="00802D06">
        <w:rPr>
          <w:b w:val="0"/>
          <w:color w:val="000000" w:themeColor="text1"/>
          <w:sz w:val="24"/>
        </w:rPr>
        <w:t xml:space="preserve"> October </w:t>
      </w:r>
      <w:r w:rsidR="001E76A4">
        <w:rPr>
          <w:b w:val="0"/>
          <w:color w:val="000000" w:themeColor="text1"/>
          <w:sz w:val="24"/>
        </w:rPr>
        <w:t xml:space="preserve">at VACs </w:t>
      </w:r>
      <w:r w:rsidR="0009731E">
        <w:rPr>
          <w:b w:val="0"/>
          <w:color w:val="000000" w:themeColor="text1"/>
          <w:sz w:val="24"/>
        </w:rPr>
        <w:t>main</w:t>
      </w:r>
      <w:r w:rsidR="001E76A4">
        <w:rPr>
          <w:b w:val="0"/>
          <w:color w:val="000000" w:themeColor="text1"/>
          <w:sz w:val="24"/>
        </w:rPr>
        <w:t xml:space="preserve"> office – The Resource Centre, 8</w:t>
      </w:r>
      <w:r w:rsidR="0009731E">
        <w:rPr>
          <w:b w:val="0"/>
          <w:color w:val="000000" w:themeColor="text1"/>
          <w:sz w:val="24"/>
        </w:rPr>
        <w:t>b</w:t>
      </w:r>
      <w:r w:rsidR="001E76A4">
        <w:rPr>
          <w:b w:val="0"/>
          <w:color w:val="000000" w:themeColor="text1"/>
          <w:sz w:val="24"/>
        </w:rPr>
        <w:t xml:space="preserve"> Hall Street, </w:t>
      </w:r>
      <w:r w:rsidR="0009731E">
        <w:rPr>
          <w:b w:val="0"/>
          <w:color w:val="000000" w:themeColor="text1"/>
          <w:sz w:val="24"/>
        </w:rPr>
        <w:t>Halifax</w:t>
      </w:r>
      <w:r w:rsidR="00A12A1F">
        <w:rPr>
          <w:b w:val="0"/>
          <w:color w:val="000000" w:themeColor="text1"/>
          <w:sz w:val="24"/>
        </w:rPr>
        <w:t>, HX1 5AY</w:t>
      </w:r>
    </w:p>
    <w:p w14:paraId="4BD2C107" w14:textId="3E095E2F" w:rsidR="00B83F0C" w:rsidRPr="0033730A" w:rsidRDefault="00C10E33" w:rsidP="0033730A">
      <w:pPr>
        <w:pStyle w:val="Subhead"/>
        <w:spacing w:before="240" w:line="300" w:lineRule="auto"/>
        <w:rPr>
          <w:b w:val="0"/>
          <w:color w:val="8167EF"/>
          <w:sz w:val="24"/>
        </w:rPr>
      </w:pPr>
      <w:r w:rsidRPr="0033730A">
        <w:rPr>
          <w:color w:val="8167EF"/>
          <w:sz w:val="52"/>
          <w:szCs w:val="52"/>
          <w:u w:color="3F73BB"/>
          <w:lang w:val="en-US"/>
        </w:rPr>
        <w:t xml:space="preserve">About </w:t>
      </w:r>
      <w:r w:rsidR="001D357A" w:rsidRPr="0033730A">
        <w:rPr>
          <w:color w:val="8167EF"/>
          <w:sz w:val="52"/>
          <w:szCs w:val="52"/>
          <w:u w:color="3F73BB"/>
          <w:lang w:val="en-US"/>
        </w:rPr>
        <w:t>VAC</w:t>
      </w:r>
    </w:p>
    <w:p w14:paraId="6F441344" w14:textId="25E0BC5C" w:rsidR="00E91581" w:rsidRPr="0033730A" w:rsidRDefault="00E91581" w:rsidP="0033730A">
      <w:pPr>
        <w:pStyle w:val="Body"/>
        <w:widowControl w:val="0"/>
        <w:spacing w:after="240" w:line="300" w:lineRule="auto"/>
        <w:jc w:val="both"/>
        <w:rPr>
          <w:rFonts w:ascii="Arial" w:eastAsiaTheme="minorHAnsi" w:hAnsi="Arial" w:cstheme="minorBidi"/>
          <w:color w:val="000000" w:themeColor="text1"/>
          <w:szCs w:val="22"/>
          <w:bdr w:val="none" w:sz="0" w:space="0" w:color="auto"/>
          <w:lang w:eastAsia="en-US"/>
        </w:rPr>
      </w:pPr>
      <w:r w:rsidRPr="0033730A">
        <w:rPr>
          <w:rFonts w:ascii="Arial" w:eastAsiaTheme="minorHAnsi" w:hAnsi="Arial" w:cstheme="minorBidi"/>
          <w:color w:val="000000" w:themeColor="text1"/>
          <w:szCs w:val="22"/>
          <w:bdr w:val="none" w:sz="0" w:space="0" w:color="auto"/>
          <w:lang w:eastAsia="en-US"/>
        </w:rPr>
        <w:t xml:space="preserve">At Voluntary </w:t>
      </w:r>
      <w:r w:rsidR="0033730A">
        <w:rPr>
          <w:rFonts w:ascii="Arial" w:eastAsiaTheme="minorHAnsi" w:hAnsi="Arial" w:cstheme="minorBidi"/>
          <w:color w:val="000000" w:themeColor="text1"/>
          <w:szCs w:val="22"/>
          <w:bdr w:val="none" w:sz="0" w:space="0" w:color="auto"/>
          <w:lang w:eastAsia="en-US"/>
        </w:rPr>
        <w:t xml:space="preserve">&amp; Community </w:t>
      </w:r>
      <w:r w:rsidRPr="0033730A">
        <w:rPr>
          <w:rFonts w:ascii="Arial" w:eastAsiaTheme="minorHAnsi" w:hAnsi="Arial" w:cstheme="minorBidi"/>
          <w:color w:val="000000" w:themeColor="text1"/>
          <w:szCs w:val="22"/>
          <w:bdr w:val="none" w:sz="0" w:space="0" w:color="auto"/>
          <w:lang w:eastAsia="en-US"/>
        </w:rPr>
        <w:t xml:space="preserve">(VAC) we are on a mission to create connections, solutions and opportunities that build stronger communities. We are a membership organisation that delivers a range of support and services to </w:t>
      </w:r>
      <w:r w:rsidR="00AA63F2">
        <w:rPr>
          <w:rFonts w:ascii="Arial" w:hAnsi="Arial" w:cs="Arial"/>
          <w:color w:val="000000" w:themeColor="text1"/>
        </w:rPr>
        <w:t>VCSE</w:t>
      </w:r>
      <w:r w:rsidRPr="0033730A">
        <w:rPr>
          <w:rFonts w:ascii="Arial" w:eastAsiaTheme="minorHAnsi" w:hAnsi="Arial" w:cstheme="minorBidi"/>
          <w:color w:val="000000" w:themeColor="text1"/>
          <w:szCs w:val="22"/>
          <w:bdr w:val="none" w:sz="0" w:space="0" w:color="auto"/>
          <w:lang w:eastAsia="en-US"/>
        </w:rPr>
        <w:t xml:space="preserve"> organisations and groups across the Boroughs of Calderdale and Kirklees.</w:t>
      </w:r>
    </w:p>
    <w:p w14:paraId="2B283FCB" w14:textId="39A6CF44" w:rsidR="00063F53" w:rsidRPr="0033730A" w:rsidRDefault="00E91581" w:rsidP="0033730A">
      <w:pPr>
        <w:pStyle w:val="Body"/>
        <w:widowControl w:val="0"/>
        <w:spacing w:after="240" w:line="300" w:lineRule="auto"/>
        <w:jc w:val="both"/>
        <w:rPr>
          <w:rFonts w:ascii="Arial" w:eastAsiaTheme="minorHAnsi" w:hAnsi="Arial" w:cstheme="minorBidi"/>
          <w:color w:val="000000" w:themeColor="text1"/>
          <w:szCs w:val="22"/>
          <w:bdr w:val="none" w:sz="0" w:space="0" w:color="auto"/>
          <w:lang w:eastAsia="en-US"/>
        </w:rPr>
      </w:pPr>
      <w:r w:rsidRPr="0033730A">
        <w:rPr>
          <w:rFonts w:ascii="Arial" w:eastAsiaTheme="minorHAnsi" w:hAnsi="Arial" w:cstheme="minorBidi"/>
          <w:color w:val="000000" w:themeColor="text1"/>
          <w:szCs w:val="22"/>
          <w:bdr w:val="none" w:sz="0" w:space="0" w:color="auto"/>
          <w:lang w:eastAsia="en-US"/>
        </w:rPr>
        <w:t>Our vision is to improve local lives by promoting positive social change. Our work includes organisational development support, driving quality across the sector</w:t>
      </w:r>
      <w:r w:rsidR="007B164D" w:rsidRPr="0033730A">
        <w:rPr>
          <w:rFonts w:ascii="Arial" w:eastAsiaTheme="minorHAnsi" w:hAnsi="Arial" w:cstheme="minorBidi"/>
          <w:color w:val="000000" w:themeColor="text1"/>
          <w:szCs w:val="22"/>
          <w:bdr w:val="none" w:sz="0" w:space="0" w:color="auto"/>
          <w:lang w:eastAsia="en-US"/>
        </w:rPr>
        <w:t xml:space="preserve"> </w:t>
      </w:r>
      <w:r w:rsidRPr="0033730A">
        <w:rPr>
          <w:rFonts w:ascii="Arial" w:eastAsiaTheme="minorHAnsi" w:hAnsi="Arial" w:cstheme="minorBidi"/>
          <w:color w:val="000000" w:themeColor="text1"/>
          <w:szCs w:val="22"/>
          <w:bdr w:val="none" w:sz="0" w:space="0" w:color="auto"/>
          <w:lang w:eastAsia="en-US"/>
        </w:rPr>
        <w:t>and creating opportunities for the VCS</w:t>
      </w:r>
      <w:r w:rsidR="00AA63F2">
        <w:rPr>
          <w:rFonts w:ascii="Arial" w:eastAsiaTheme="minorHAnsi" w:hAnsi="Arial" w:cstheme="minorBidi"/>
          <w:color w:val="000000" w:themeColor="text1"/>
          <w:szCs w:val="22"/>
          <w:bdr w:val="none" w:sz="0" w:space="0" w:color="auto"/>
          <w:lang w:eastAsia="en-US"/>
        </w:rPr>
        <w:t>E</w:t>
      </w:r>
      <w:r w:rsidRPr="0033730A">
        <w:rPr>
          <w:rFonts w:ascii="Arial" w:eastAsiaTheme="minorHAnsi" w:hAnsi="Arial" w:cstheme="minorBidi"/>
          <w:color w:val="000000" w:themeColor="text1"/>
          <w:szCs w:val="22"/>
          <w:bdr w:val="none" w:sz="0" w:space="0" w:color="auto"/>
          <w:lang w:eastAsia="en-US"/>
        </w:rPr>
        <w:t xml:space="preserve"> sector to grow and thrive.</w:t>
      </w:r>
      <w:r w:rsidR="002A7F67" w:rsidRPr="0033730A">
        <w:rPr>
          <w:rFonts w:ascii="Arial" w:eastAsia="Trebuchet MS" w:hAnsi="Arial" w:cs="Arial"/>
          <w:b/>
          <w:bCs/>
          <w:color w:val="000000" w:themeColor="text1"/>
          <w:u w:color="3F73BB"/>
        </w:rPr>
        <w:tab/>
      </w:r>
    </w:p>
    <w:p w14:paraId="7B36ADB6" w14:textId="6BC98045" w:rsidR="002A7F67" w:rsidRPr="0033730A" w:rsidRDefault="00E91581" w:rsidP="0033730A">
      <w:pPr>
        <w:spacing w:after="240" w:line="300" w:lineRule="auto"/>
        <w:jc w:val="both"/>
        <w:rPr>
          <w:rFonts w:ascii="Arial" w:hAnsi="Arial" w:cs="Arial"/>
          <w:b/>
          <w:bCs/>
          <w:color w:val="8167EF"/>
          <w:sz w:val="52"/>
          <w:szCs w:val="52"/>
          <w:u w:color="3F73BB"/>
        </w:rPr>
      </w:pPr>
      <w:proofErr w:type="gramStart"/>
      <w:r w:rsidRPr="0033730A">
        <w:rPr>
          <w:rFonts w:ascii="Arial" w:hAnsi="Arial" w:cs="Arial"/>
          <w:b/>
          <w:bCs/>
          <w:color w:val="8167EF"/>
          <w:sz w:val="52"/>
          <w:szCs w:val="52"/>
          <w:u w:color="3F73BB"/>
        </w:rPr>
        <w:lastRenderedPageBreak/>
        <w:t>Align</w:t>
      </w:r>
      <w:proofErr w:type="gramEnd"/>
      <w:r w:rsidRPr="0033730A">
        <w:rPr>
          <w:rFonts w:ascii="Arial" w:hAnsi="Arial" w:cs="Arial"/>
          <w:b/>
          <w:bCs/>
          <w:color w:val="8167EF"/>
          <w:sz w:val="52"/>
          <w:szCs w:val="52"/>
          <w:u w:color="3F73BB"/>
        </w:rPr>
        <w:t xml:space="preserve"> with our Values</w:t>
      </w:r>
    </w:p>
    <w:p w14:paraId="7BB3174D" w14:textId="77777777" w:rsidR="00E91581" w:rsidRPr="0033730A" w:rsidRDefault="00E91581" w:rsidP="0033730A">
      <w:pPr>
        <w:spacing w:line="300" w:lineRule="auto"/>
        <w:jc w:val="both"/>
        <w:rPr>
          <w:rFonts w:ascii="Arial" w:hAnsi="Arial" w:cs="Arial"/>
          <w:color w:val="000000" w:themeColor="text1"/>
        </w:rPr>
      </w:pPr>
      <w:r w:rsidRPr="0033730A">
        <w:rPr>
          <w:rFonts w:ascii="Arial" w:hAnsi="Arial" w:cs="Arial"/>
          <w:color w:val="000000" w:themeColor="text1"/>
        </w:rPr>
        <w:t>We use our core values as a guide to determine how we behave, how we make decisions and how we deliver on our roles and responsibilities.</w:t>
      </w:r>
    </w:p>
    <w:p w14:paraId="2091CC4D" w14:textId="77777777" w:rsidR="00E91581" w:rsidRPr="0033730A" w:rsidRDefault="00E91581" w:rsidP="0033730A">
      <w:pPr>
        <w:spacing w:line="300" w:lineRule="auto"/>
        <w:jc w:val="both"/>
        <w:rPr>
          <w:rFonts w:ascii="Arial" w:hAnsi="Arial" w:cs="Arial"/>
          <w:color w:val="000000" w:themeColor="text1"/>
        </w:rPr>
      </w:pPr>
    </w:p>
    <w:p w14:paraId="14576C09" w14:textId="77777777" w:rsidR="00E91581" w:rsidRPr="0033730A" w:rsidRDefault="00E91581" w:rsidP="0033730A">
      <w:pPr>
        <w:spacing w:line="300" w:lineRule="auto"/>
        <w:jc w:val="both"/>
        <w:rPr>
          <w:rFonts w:ascii="Arial" w:hAnsi="Arial" w:cs="Arial"/>
          <w:color w:val="000000" w:themeColor="text1"/>
        </w:rPr>
      </w:pPr>
      <w:r w:rsidRPr="0033730A">
        <w:rPr>
          <w:rFonts w:ascii="Arial" w:hAnsi="Arial" w:cs="Arial"/>
          <w:color w:val="000000" w:themeColor="text1"/>
        </w:rPr>
        <w:t>Whilst our personal values may all be unique, we expect all VAC employees to embrace, engage and demonstrate our values whilst working with us, so we collectively build a strong unified culture to help us deliver our Mission and Vision.</w:t>
      </w:r>
    </w:p>
    <w:p w14:paraId="78D84260" w14:textId="77777777" w:rsidR="00E91581" w:rsidRPr="0033730A" w:rsidRDefault="00E91581" w:rsidP="0033730A">
      <w:pPr>
        <w:pStyle w:val="Subhead"/>
        <w:spacing w:before="240" w:after="240" w:line="300" w:lineRule="auto"/>
        <w:jc w:val="both"/>
        <w:rPr>
          <w:color w:val="8167EF"/>
          <w:sz w:val="52"/>
          <w:szCs w:val="52"/>
        </w:rPr>
      </w:pPr>
      <w:r w:rsidRPr="0033730A">
        <w:rPr>
          <w:bCs w:val="0"/>
          <w:color w:val="8167EF"/>
          <w:sz w:val="52"/>
          <w:szCs w:val="52"/>
          <w:u w:color="3F73BB"/>
        </w:rPr>
        <w:t>VAC Values</w:t>
      </w:r>
    </w:p>
    <w:tbl>
      <w:tblPr>
        <w:tblStyle w:val="TableGrid"/>
        <w:tblW w:w="10859" w:type="dxa"/>
        <w:tblInd w:w="-459" w:type="dxa"/>
        <w:tblLayout w:type="fixed"/>
        <w:tblLook w:val="04A0" w:firstRow="1" w:lastRow="0" w:firstColumn="1" w:lastColumn="0" w:noHBand="0" w:noVBand="1"/>
      </w:tblPr>
      <w:tblGrid>
        <w:gridCol w:w="2835"/>
        <w:gridCol w:w="2977"/>
        <w:gridCol w:w="2835"/>
        <w:gridCol w:w="2212"/>
      </w:tblGrid>
      <w:tr w:rsidR="0033730A" w:rsidRPr="0033730A" w14:paraId="5E00AFF0" w14:textId="77777777" w:rsidTr="007B164D">
        <w:tc>
          <w:tcPr>
            <w:tcW w:w="2835" w:type="dxa"/>
          </w:tcPr>
          <w:p w14:paraId="1B77440E" w14:textId="77777777" w:rsidR="00E91581" w:rsidRPr="0033730A" w:rsidRDefault="008A66CA" w:rsidP="0033730A">
            <w:pPr>
              <w:pStyle w:val="Subhead"/>
              <w:spacing w:line="300" w:lineRule="auto"/>
              <w:rPr>
                <w:color w:val="1B1464"/>
                <w:sz w:val="40"/>
                <w:szCs w:val="40"/>
              </w:rPr>
            </w:pPr>
            <w:r w:rsidRPr="0033730A">
              <w:rPr>
                <w:bCs w:val="0"/>
                <w:color w:val="1B1464"/>
                <w:sz w:val="40"/>
                <w:szCs w:val="40"/>
                <w:u w:color="3F73BB"/>
              </w:rPr>
              <w:t>Quality</w:t>
            </w:r>
            <w:r w:rsidR="00E91581" w:rsidRPr="0033730A">
              <w:rPr>
                <w:color w:val="1B1464"/>
                <w:sz w:val="40"/>
                <w:szCs w:val="40"/>
              </w:rPr>
              <w:t xml:space="preserve"> </w:t>
            </w:r>
          </w:p>
          <w:p w14:paraId="497A8535" w14:textId="77777777" w:rsidR="00E91581" w:rsidRPr="0033730A" w:rsidRDefault="00E91581" w:rsidP="0033730A">
            <w:pPr>
              <w:pStyle w:val="Subhead"/>
              <w:spacing w:line="300" w:lineRule="auto"/>
              <w:rPr>
                <w:color w:val="000000" w:themeColor="text1"/>
              </w:rPr>
            </w:pPr>
            <w:r w:rsidRPr="0033730A">
              <w:rPr>
                <w:rFonts w:cstheme="minorBidi"/>
                <w:bCs w:val="0"/>
                <w:color w:val="000000" w:themeColor="text1"/>
                <w:sz w:val="24"/>
                <w:szCs w:val="22"/>
              </w:rPr>
              <w:t>We work to the highest standards, continuously developing our skills and knowledge</w:t>
            </w:r>
          </w:p>
        </w:tc>
        <w:tc>
          <w:tcPr>
            <w:tcW w:w="2977" w:type="dxa"/>
          </w:tcPr>
          <w:p w14:paraId="7C551DF6" w14:textId="77777777" w:rsidR="008A66CA" w:rsidRPr="0033730A" w:rsidRDefault="008A66CA" w:rsidP="0033730A">
            <w:pPr>
              <w:pStyle w:val="Subhead"/>
              <w:spacing w:line="300" w:lineRule="auto"/>
              <w:rPr>
                <w:color w:val="000000" w:themeColor="text1"/>
                <w:sz w:val="40"/>
                <w:szCs w:val="40"/>
              </w:rPr>
            </w:pPr>
            <w:r w:rsidRPr="0033730A">
              <w:rPr>
                <w:bCs w:val="0"/>
                <w:color w:val="1B1464"/>
                <w:sz w:val="40"/>
                <w:szCs w:val="40"/>
                <w:u w:color="3F73BB"/>
              </w:rPr>
              <w:t>Connectivity</w:t>
            </w:r>
            <w:r w:rsidRPr="0033730A">
              <w:rPr>
                <w:color w:val="000000" w:themeColor="text1"/>
                <w:sz w:val="40"/>
                <w:szCs w:val="40"/>
              </w:rPr>
              <w:t xml:space="preserve"> </w:t>
            </w:r>
          </w:p>
          <w:p w14:paraId="686B7328" w14:textId="77777777" w:rsidR="00E91581" w:rsidRPr="0033730A" w:rsidRDefault="00E91581" w:rsidP="0033730A">
            <w:pPr>
              <w:pStyle w:val="Subhead"/>
              <w:spacing w:line="300" w:lineRule="auto"/>
              <w:rPr>
                <w:color w:val="000000" w:themeColor="text1"/>
              </w:rPr>
            </w:pPr>
            <w:r w:rsidRPr="0033730A">
              <w:rPr>
                <w:rFonts w:cstheme="minorBidi"/>
                <w:bCs w:val="0"/>
                <w:color w:val="000000" w:themeColor="text1"/>
                <w:sz w:val="24"/>
                <w:szCs w:val="22"/>
              </w:rPr>
              <w:t>We create lasting connections</w:t>
            </w:r>
            <w:r w:rsidR="007B164D" w:rsidRPr="0033730A">
              <w:rPr>
                <w:rFonts w:cstheme="minorBidi"/>
                <w:bCs w:val="0"/>
                <w:color w:val="000000" w:themeColor="text1"/>
                <w:sz w:val="24"/>
                <w:szCs w:val="22"/>
              </w:rPr>
              <w:t xml:space="preserve"> by working </w:t>
            </w:r>
            <w:r w:rsidRPr="0033730A">
              <w:rPr>
                <w:rFonts w:cstheme="minorBidi"/>
                <w:bCs w:val="0"/>
                <w:color w:val="000000" w:themeColor="text1"/>
                <w:sz w:val="24"/>
                <w:szCs w:val="22"/>
              </w:rPr>
              <w:t>collaboratively towards shared goals</w:t>
            </w:r>
          </w:p>
        </w:tc>
        <w:tc>
          <w:tcPr>
            <w:tcW w:w="2835" w:type="dxa"/>
          </w:tcPr>
          <w:p w14:paraId="7D2DAB0E" w14:textId="77777777" w:rsidR="00E91581" w:rsidRPr="0033730A" w:rsidRDefault="008A66CA" w:rsidP="0033730A">
            <w:pPr>
              <w:pStyle w:val="Subhead"/>
              <w:spacing w:line="300" w:lineRule="auto"/>
              <w:rPr>
                <w:color w:val="1B1464"/>
                <w:sz w:val="40"/>
                <w:szCs w:val="40"/>
              </w:rPr>
            </w:pPr>
            <w:r w:rsidRPr="0033730A">
              <w:rPr>
                <w:bCs w:val="0"/>
                <w:color w:val="1B1464"/>
                <w:sz w:val="40"/>
                <w:szCs w:val="40"/>
                <w:u w:color="3F73BB"/>
              </w:rPr>
              <w:t>Inclusion</w:t>
            </w:r>
          </w:p>
          <w:p w14:paraId="5C083D02" w14:textId="77777777" w:rsidR="00E91581" w:rsidRPr="0033730A" w:rsidRDefault="00E91581" w:rsidP="0033730A">
            <w:pPr>
              <w:pStyle w:val="Subhead"/>
              <w:spacing w:line="300" w:lineRule="auto"/>
              <w:rPr>
                <w:color w:val="000000" w:themeColor="text1"/>
              </w:rPr>
            </w:pPr>
            <w:r w:rsidRPr="0033730A">
              <w:rPr>
                <w:rFonts w:cstheme="minorBidi"/>
                <w:bCs w:val="0"/>
                <w:color w:val="000000" w:themeColor="text1"/>
                <w:sz w:val="24"/>
                <w:szCs w:val="22"/>
              </w:rPr>
              <w:t>We champion diversity, promote equality and create environments where everyone can flourish</w:t>
            </w:r>
          </w:p>
        </w:tc>
        <w:tc>
          <w:tcPr>
            <w:tcW w:w="2212" w:type="dxa"/>
            <w:vMerge w:val="restart"/>
          </w:tcPr>
          <w:p w14:paraId="4319588F" w14:textId="77777777" w:rsidR="00E91581" w:rsidRPr="0033730A" w:rsidRDefault="008A66CA" w:rsidP="0033730A">
            <w:pPr>
              <w:pStyle w:val="Subhead"/>
              <w:spacing w:line="300" w:lineRule="auto"/>
              <w:jc w:val="both"/>
              <w:rPr>
                <w:bCs w:val="0"/>
                <w:color w:val="1B1464"/>
                <w:sz w:val="40"/>
                <w:szCs w:val="40"/>
                <w:u w:color="3F73BB"/>
              </w:rPr>
            </w:pPr>
            <w:r w:rsidRPr="0033730A">
              <w:rPr>
                <w:bCs w:val="0"/>
                <w:color w:val="1B1464"/>
                <w:sz w:val="40"/>
                <w:szCs w:val="40"/>
                <w:u w:color="3F73BB"/>
              </w:rPr>
              <w:t>We Value:</w:t>
            </w:r>
          </w:p>
          <w:p w14:paraId="3E672FD4" w14:textId="77777777" w:rsidR="008A66CA" w:rsidRPr="0033730A" w:rsidRDefault="008A66CA" w:rsidP="0033730A">
            <w:pPr>
              <w:pStyle w:val="Subhead"/>
              <w:spacing w:line="300" w:lineRule="auto"/>
              <w:jc w:val="both"/>
              <w:rPr>
                <w:bCs w:val="0"/>
                <w:color w:val="1B1464"/>
                <w:sz w:val="32"/>
                <w:szCs w:val="32"/>
                <w:u w:color="3F73BB"/>
              </w:rPr>
            </w:pPr>
            <w:r w:rsidRPr="0033730A">
              <w:rPr>
                <w:bCs w:val="0"/>
                <w:color w:val="1B1464"/>
                <w:sz w:val="32"/>
                <w:szCs w:val="32"/>
                <w:u w:color="3F73BB"/>
              </w:rPr>
              <w:t>Quality</w:t>
            </w:r>
          </w:p>
          <w:p w14:paraId="17A2B59B" w14:textId="77777777" w:rsidR="008A66CA" w:rsidRPr="0033730A" w:rsidRDefault="008A66CA" w:rsidP="0033730A">
            <w:pPr>
              <w:pStyle w:val="Subhead"/>
              <w:spacing w:line="300" w:lineRule="auto"/>
              <w:jc w:val="both"/>
              <w:rPr>
                <w:bCs w:val="0"/>
                <w:color w:val="1B1464"/>
                <w:sz w:val="32"/>
                <w:szCs w:val="32"/>
                <w:u w:color="3F73BB"/>
              </w:rPr>
            </w:pPr>
            <w:r w:rsidRPr="0033730A">
              <w:rPr>
                <w:bCs w:val="0"/>
                <w:color w:val="1B1464"/>
                <w:sz w:val="32"/>
                <w:szCs w:val="32"/>
                <w:u w:color="3F73BB"/>
              </w:rPr>
              <w:t>Connectivity</w:t>
            </w:r>
          </w:p>
          <w:p w14:paraId="581DA9C3" w14:textId="77777777" w:rsidR="008A66CA" w:rsidRPr="0033730A" w:rsidRDefault="008A66CA" w:rsidP="0033730A">
            <w:pPr>
              <w:pStyle w:val="Subhead"/>
              <w:spacing w:line="300" w:lineRule="auto"/>
              <w:jc w:val="both"/>
              <w:rPr>
                <w:bCs w:val="0"/>
                <w:color w:val="1B1464"/>
                <w:sz w:val="32"/>
                <w:szCs w:val="32"/>
                <w:u w:color="3F73BB"/>
              </w:rPr>
            </w:pPr>
            <w:r w:rsidRPr="0033730A">
              <w:rPr>
                <w:bCs w:val="0"/>
                <w:color w:val="1B1464"/>
                <w:sz w:val="32"/>
                <w:szCs w:val="32"/>
                <w:u w:color="3F73BB"/>
              </w:rPr>
              <w:t>Inclusion</w:t>
            </w:r>
          </w:p>
          <w:p w14:paraId="05068F5C" w14:textId="77777777" w:rsidR="008A66CA" w:rsidRPr="0033730A" w:rsidRDefault="008A66CA" w:rsidP="0033730A">
            <w:pPr>
              <w:pStyle w:val="Subhead"/>
              <w:spacing w:line="300" w:lineRule="auto"/>
              <w:jc w:val="both"/>
              <w:rPr>
                <w:bCs w:val="0"/>
                <w:color w:val="1B1464"/>
                <w:sz w:val="32"/>
                <w:szCs w:val="32"/>
                <w:u w:color="3F73BB"/>
              </w:rPr>
            </w:pPr>
            <w:r w:rsidRPr="0033730A">
              <w:rPr>
                <w:bCs w:val="0"/>
                <w:color w:val="1B1464"/>
                <w:sz w:val="32"/>
                <w:szCs w:val="32"/>
                <w:u w:color="3F73BB"/>
              </w:rPr>
              <w:t>Integrity</w:t>
            </w:r>
          </w:p>
          <w:p w14:paraId="67B67704" w14:textId="77777777" w:rsidR="00E91581" w:rsidRPr="0033730A" w:rsidRDefault="008A66CA" w:rsidP="0033730A">
            <w:pPr>
              <w:pStyle w:val="Subhead"/>
              <w:spacing w:line="300" w:lineRule="auto"/>
              <w:jc w:val="both"/>
              <w:rPr>
                <w:color w:val="000000" w:themeColor="text1"/>
              </w:rPr>
            </w:pPr>
            <w:r w:rsidRPr="0033730A">
              <w:rPr>
                <w:bCs w:val="0"/>
                <w:color w:val="1B1464"/>
                <w:sz w:val="32"/>
                <w:szCs w:val="32"/>
                <w:u w:color="3F73BB"/>
              </w:rPr>
              <w:t>Solutions</w:t>
            </w:r>
          </w:p>
        </w:tc>
      </w:tr>
      <w:tr w:rsidR="0033730A" w:rsidRPr="0033730A" w14:paraId="61A07ADD" w14:textId="77777777" w:rsidTr="007B164D">
        <w:tc>
          <w:tcPr>
            <w:tcW w:w="2835" w:type="dxa"/>
          </w:tcPr>
          <w:p w14:paraId="5B6A8212" w14:textId="77777777" w:rsidR="008A66CA" w:rsidRPr="0033730A" w:rsidRDefault="008A66CA" w:rsidP="0033730A">
            <w:pPr>
              <w:pStyle w:val="Subhead"/>
              <w:spacing w:line="300" w:lineRule="auto"/>
              <w:rPr>
                <w:color w:val="000000" w:themeColor="text1"/>
                <w:sz w:val="40"/>
                <w:szCs w:val="40"/>
              </w:rPr>
            </w:pPr>
            <w:r w:rsidRPr="00AA63F2">
              <w:rPr>
                <w:bCs w:val="0"/>
                <w:color w:val="1B1464"/>
                <w:sz w:val="40"/>
                <w:szCs w:val="40"/>
                <w:u w:color="3F73BB"/>
              </w:rPr>
              <w:t>Integrity</w:t>
            </w:r>
            <w:r w:rsidRPr="0033730A">
              <w:rPr>
                <w:color w:val="000000" w:themeColor="text1"/>
                <w:sz w:val="40"/>
                <w:szCs w:val="40"/>
              </w:rPr>
              <w:t xml:space="preserve"> </w:t>
            </w:r>
          </w:p>
          <w:p w14:paraId="200CDE5B" w14:textId="77777777" w:rsidR="00E91581" w:rsidRPr="0033730A" w:rsidRDefault="00E91581" w:rsidP="0033730A">
            <w:pPr>
              <w:pStyle w:val="Subhead"/>
              <w:spacing w:line="300" w:lineRule="auto"/>
              <w:rPr>
                <w:color w:val="000000" w:themeColor="text1"/>
              </w:rPr>
            </w:pPr>
            <w:r w:rsidRPr="0033730A">
              <w:rPr>
                <w:rFonts w:cstheme="minorBidi"/>
                <w:bCs w:val="0"/>
                <w:color w:val="000000" w:themeColor="text1"/>
                <w:sz w:val="24"/>
                <w:szCs w:val="22"/>
              </w:rPr>
              <w:t>We are transparent, honest and fair.  We do what we say we will.</w:t>
            </w:r>
          </w:p>
        </w:tc>
        <w:tc>
          <w:tcPr>
            <w:tcW w:w="2977" w:type="dxa"/>
          </w:tcPr>
          <w:p w14:paraId="28BB1F87" w14:textId="77777777" w:rsidR="00E91581" w:rsidRPr="0033730A" w:rsidRDefault="008A66CA" w:rsidP="0033730A">
            <w:pPr>
              <w:pStyle w:val="Subhead"/>
              <w:spacing w:line="300" w:lineRule="auto"/>
              <w:rPr>
                <w:color w:val="1B1464"/>
                <w:sz w:val="40"/>
                <w:szCs w:val="40"/>
              </w:rPr>
            </w:pPr>
            <w:r w:rsidRPr="0033730A">
              <w:rPr>
                <w:bCs w:val="0"/>
                <w:color w:val="1B1464"/>
                <w:sz w:val="40"/>
                <w:szCs w:val="40"/>
                <w:u w:color="3F73BB"/>
              </w:rPr>
              <w:t>Solutions</w:t>
            </w:r>
          </w:p>
          <w:p w14:paraId="2DB5490C" w14:textId="77777777" w:rsidR="00E91581" w:rsidRPr="0033730A" w:rsidRDefault="00E91581" w:rsidP="0033730A">
            <w:pPr>
              <w:pStyle w:val="Subhead"/>
              <w:spacing w:line="300" w:lineRule="auto"/>
              <w:rPr>
                <w:color w:val="000000" w:themeColor="text1"/>
              </w:rPr>
            </w:pPr>
            <w:r w:rsidRPr="0033730A">
              <w:rPr>
                <w:rFonts w:cstheme="minorBidi"/>
                <w:bCs w:val="0"/>
                <w:color w:val="000000" w:themeColor="text1"/>
                <w:sz w:val="24"/>
                <w:szCs w:val="22"/>
              </w:rPr>
              <w:t>We take ownership and make things happen in a creative and positive way.</w:t>
            </w:r>
          </w:p>
        </w:tc>
        <w:tc>
          <w:tcPr>
            <w:tcW w:w="2835" w:type="dxa"/>
          </w:tcPr>
          <w:p w14:paraId="1EC02462" w14:textId="77777777" w:rsidR="00E91581" w:rsidRPr="0033730A" w:rsidRDefault="00E91581" w:rsidP="0033730A">
            <w:pPr>
              <w:pStyle w:val="Subhead"/>
              <w:spacing w:line="300" w:lineRule="auto"/>
              <w:rPr>
                <w:color w:val="000000" w:themeColor="text1"/>
              </w:rPr>
            </w:pPr>
          </w:p>
        </w:tc>
        <w:tc>
          <w:tcPr>
            <w:tcW w:w="2212" w:type="dxa"/>
            <w:vMerge/>
          </w:tcPr>
          <w:p w14:paraId="4C4080F8" w14:textId="77777777" w:rsidR="00E91581" w:rsidRPr="0033730A" w:rsidRDefault="00E91581" w:rsidP="0033730A">
            <w:pPr>
              <w:pStyle w:val="Subhead"/>
              <w:spacing w:line="300" w:lineRule="auto"/>
              <w:jc w:val="both"/>
              <w:rPr>
                <w:color w:val="000000" w:themeColor="text1"/>
              </w:rPr>
            </w:pPr>
          </w:p>
        </w:tc>
      </w:tr>
    </w:tbl>
    <w:p w14:paraId="64966925" w14:textId="74B30E5F" w:rsidR="00097C41" w:rsidRPr="0033730A" w:rsidRDefault="00063F53" w:rsidP="0033730A">
      <w:pPr>
        <w:pStyle w:val="Body"/>
        <w:spacing w:before="240" w:after="240" w:line="300" w:lineRule="auto"/>
        <w:jc w:val="both"/>
        <w:rPr>
          <w:rFonts w:ascii="Arial" w:hAnsi="Arial" w:cs="Arial"/>
          <w:b/>
          <w:bCs/>
          <w:color w:val="8167EF"/>
          <w:sz w:val="56"/>
          <w:szCs w:val="56"/>
          <w:u w:color="3F73BB"/>
          <w:lang w:val="en-US"/>
        </w:rPr>
      </w:pPr>
      <w:r w:rsidRPr="0033730A">
        <w:rPr>
          <w:rFonts w:ascii="Arial" w:hAnsi="Arial" w:cs="Arial"/>
          <w:b/>
          <w:bCs/>
          <w:color w:val="8167EF"/>
          <w:sz w:val="56"/>
          <w:szCs w:val="56"/>
          <w:u w:color="3F73BB"/>
          <w:lang w:val="en-US"/>
        </w:rPr>
        <w:t>The</w:t>
      </w:r>
      <w:r w:rsidR="00C10E33" w:rsidRPr="0033730A">
        <w:rPr>
          <w:rFonts w:ascii="Arial" w:hAnsi="Arial" w:cs="Arial"/>
          <w:b/>
          <w:bCs/>
          <w:color w:val="8167EF"/>
          <w:sz w:val="56"/>
          <w:szCs w:val="56"/>
          <w:u w:color="3F73BB"/>
          <w:lang w:val="en-US"/>
        </w:rPr>
        <w:t xml:space="preserve"> </w:t>
      </w:r>
      <w:r w:rsidR="00786C7B" w:rsidRPr="0033730A">
        <w:rPr>
          <w:rFonts w:ascii="Arial" w:hAnsi="Arial" w:cs="Arial"/>
          <w:b/>
          <w:bCs/>
          <w:color w:val="8167EF"/>
          <w:sz w:val="56"/>
          <w:szCs w:val="56"/>
          <w:u w:color="3F73BB"/>
          <w:lang w:val="en-US"/>
        </w:rPr>
        <w:t>Job Description</w:t>
      </w:r>
    </w:p>
    <w:p w14:paraId="794C89C1" w14:textId="283205DC" w:rsidR="00E4035A" w:rsidRPr="0033730A" w:rsidRDefault="00E4035A" w:rsidP="0033730A">
      <w:pPr>
        <w:pStyle w:val="Body"/>
        <w:widowControl w:val="0"/>
        <w:spacing w:before="240" w:after="240" w:line="300" w:lineRule="auto"/>
        <w:jc w:val="both"/>
        <w:rPr>
          <w:rFonts w:ascii="Arial" w:eastAsia="Trebuchet MS" w:hAnsi="Arial" w:cs="Arial"/>
          <w:b/>
          <w:bCs/>
          <w:color w:val="1B1464"/>
          <w:sz w:val="32"/>
          <w:szCs w:val="28"/>
          <w:u w:color="3F73BB"/>
        </w:rPr>
      </w:pPr>
      <w:r w:rsidRPr="0033730A">
        <w:rPr>
          <w:rFonts w:ascii="Arial" w:eastAsia="Trebuchet MS" w:hAnsi="Arial" w:cs="Arial"/>
          <w:b/>
          <w:bCs/>
          <w:color w:val="1B1464"/>
          <w:sz w:val="32"/>
          <w:szCs w:val="28"/>
          <w:u w:color="3F73BB"/>
        </w:rPr>
        <w:t>Key purpose of post</w:t>
      </w:r>
    </w:p>
    <w:p w14:paraId="7D6A7FED" w14:textId="56AB23C9" w:rsidR="0036510C" w:rsidRDefault="0036510C" w:rsidP="0033730A">
      <w:pPr>
        <w:spacing w:line="300" w:lineRule="auto"/>
        <w:rPr>
          <w:rFonts w:ascii="Arial" w:hAnsi="Arial" w:cs="Arial"/>
          <w:bCs/>
          <w:color w:val="000000" w:themeColor="text1"/>
        </w:rPr>
      </w:pPr>
      <w:r w:rsidRPr="0033730A">
        <w:rPr>
          <w:rFonts w:ascii="Arial" w:hAnsi="Arial" w:cs="Arial"/>
          <w:bCs/>
          <w:color w:val="000000" w:themeColor="text1"/>
        </w:rPr>
        <w:t xml:space="preserve">The role of the </w:t>
      </w:r>
      <w:r w:rsidR="001417D9">
        <w:rPr>
          <w:rFonts w:ascii="Arial" w:hAnsi="Arial" w:cs="Arial"/>
          <w:bCs/>
          <w:color w:val="000000" w:themeColor="text1"/>
        </w:rPr>
        <w:t xml:space="preserve">VAC </w:t>
      </w:r>
      <w:r w:rsidR="00AD2C9E">
        <w:rPr>
          <w:rFonts w:ascii="Arial" w:hAnsi="Arial" w:cs="Arial"/>
          <w:bCs/>
          <w:color w:val="000000" w:themeColor="text1"/>
        </w:rPr>
        <w:t>Link</w:t>
      </w:r>
      <w:r w:rsidRPr="0033730A">
        <w:rPr>
          <w:rFonts w:ascii="Arial" w:hAnsi="Arial" w:cs="Arial"/>
          <w:bCs/>
          <w:color w:val="000000" w:themeColor="text1"/>
        </w:rPr>
        <w:t xml:space="preserve"> Officer </w:t>
      </w:r>
      <w:r w:rsidR="00AD2C9E">
        <w:rPr>
          <w:rFonts w:ascii="Arial" w:hAnsi="Arial" w:cs="Arial"/>
          <w:bCs/>
          <w:color w:val="000000" w:themeColor="text1"/>
        </w:rPr>
        <w:t>- Kirklees</w:t>
      </w:r>
      <w:r w:rsidRPr="0033730A">
        <w:rPr>
          <w:rFonts w:ascii="Arial" w:hAnsi="Arial" w:cs="Arial"/>
          <w:bCs/>
          <w:color w:val="000000" w:themeColor="text1"/>
        </w:rPr>
        <w:t xml:space="preserve"> is central to the continued success and development of VAC projects across Kirklees.  </w:t>
      </w:r>
    </w:p>
    <w:p w14:paraId="340C5ED5" w14:textId="77777777" w:rsidR="00AA63F2" w:rsidRPr="0033730A" w:rsidRDefault="00AA63F2" w:rsidP="0033730A">
      <w:pPr>
        <w:spacing w:line="300" w:lineRule="auto"/>
        <w:rPr>
          <w:rFonts w:ascii="Arial" w:hAnsi="Arial" w:cs="Arial"/>
          <w:bCs/>
          <w:color w:val="000000" w:themeColor="text1"/>
        </w:rPr>
      </w:pPr>
    </w:p>
    <w:p w14:paraId="3714B894" w14:textId="77777777" w:rsidR="00947CAC" w:rsidRPr="00B76AA3" w:rsidRDefault="00947CAC" w:rsidP="00947CAC">
      <w:pPr>
        <w:spacing w:line="300" w:lineRule="auto"/>
        <w:rPr>
          <w:rFonts w:ascii="Arial" w:hAnsi="Arial" w:cs="Arial"/>
          <w:color w:val="000000" w:themeColor="text1"/>
          <w:lang w:val="en-GB"/>
        </w:rPr>
      </w:pPr>
      <w:r w:rsidRPr="00B76AA3">
        <w:rPr>
          <w:rFonts w:ascii="Arial" w:hAnsi="Arial" w:cs="Arial"/>
          <w:color w:val="000000" w:themeColor="text1"/>
          <w:lang w:val="en-GB"/>
        </w:rPr>
        <w:t>Reporting to the VAC Quality and Engagement Lead, you will support the delivery and further roll-out of the Quality 4 Health + Wellbeing accreditation across Kirklees by recruiting and supporting local organisations. You will also develop and deliver a range of projects and activities to involve and promote the participation of the VCSE sector and wider communities in a range of engagement activities, with a particular focus on Community Voices, an asset-based programme.</w:t>
      </w:r>
    </w:p>
    <w:p w14:paraId="53F26C0E" w14:textId="77777777" w:rsidR="00B76AA3" w:rsidRPr="00947CAC" w:rsidRDefault="00B76AA3" w:rsidP="00947CAC">
      <w:pPr>
        <w:spacing w:line="300" w:lineRule="auto"/>
        <w:rPr>
          <w:rFonts w:ascii="Arial" w:hAnsi="Arial" w:cs="Arial"/>
          <w:color w:val="000000" w:themeColor="text1"/>
          <w:lang w:val="en-GB"/>
        </w:rPr>
      </w:pPr>
    </w:p>
    <w:p w14:paraId="30F9DE55" w14:textId="77777777" w:rsidR="00947CAC" w:rsidRPr="00B76AA3" w:rsidRDefault="00947CAC" w:rsidP="00947CAC">
      <w:pPr>
        <w:spacing w:line="300" w:lineRule="auto"/>
        <w:rPr>
          <w:rFonts w:ascii="Arial" w:hAnsi="Arial" w:cs="Arial"/>
          <w:color w:val="000000" w:themeColor="text1"/>
          <w:lang w:val="en-GB"/>
        </w:rPr>
      </w:pPr>
      <w:r w:rsidRPr="00B76AA3">
        <w:rPr>
          <w:rFonts w:ascii="Arial" w:hAnsi="Arial" w:cs="Arial"/>
          <w:color w:val="000000" w:themeColor="text1"/>
          <w:lang w:val="en-GB"/>
        </w:rPr>
        <w:t xml:space="preserve">The postholder will be expected to work alongside an existing postholder, jointly delivering the responsibilities of the role through close collaboration, effective communication and a </w:t>
      </w:r>
      <w:r w:rsidRPr="00B76AA3">
        <w:rPr>
          <w:rFonts w:ascii="Arial" w:hAnsi="Arial" w:cs="Arial"/>
          <w:color w:val="000000" w:themeColor="text1"/>
          <w:lang w:val="en-GB"/>
        </w:rPr>
        <w:lastRenderedPageBreak/>
        <w:t>shared commitment to achieving positive outcomes for local communities and organisations.</w:t>
      </w:r>
    </w:p>
    <w:p w14:paraId="79BA9E28" w14:textId="44E64CA2" w:rsidR="0036510C" w:rsidRPr="0033730A" w:rsidRDefault="0036510C" w:rsidP="0033730A">
      <w:pPr>
        <w:spacing w:line="300" w:lineRule="auto"/>
        <w:rPr>
          <w:rFonts w:ascii="Arial" w:hAnsi="Arial" w:cs="Arial"/>
          <w:color w:val="000000" w:themeColor="text1"/>
        </w:rPr>
      </w:pPr>
      <w:r w:rsidRPr="0033730A">
        <w:rPr>
          <w:rFonts w:ascii="Arial" w:hAnsi="Arial" w:cs="Arial"/>
          <w:color w:val="000000" w:themeColor="text1"/>
        </w:rPr>
        <w:t xml:space="preserve"> </w:t>
      </w:r>
    </w:p>
    <w:p w14:paraId="221792E1" w14:textId="0C22AFB5" w:rsidR="0036510C" w:rsidRDefault="0036510C" w:rsidP="0033730A">
      <w:pPr>
        <w:spacing w:line="300" w:lineRule="auto"/>
        <w:rPr>
          <w:rFonts w:ascii="Arial" w:hAnsi="Arial" w:cs="Arial"/>
          <w:color w:val="000000" w:themeColor="text1"/>
        </w:rPr>
      </w:pPr>
      <w:r w:rsidRPr="0033730A">
        <w:rPr>
          <w:rFonts w:ascii="Arial" w:hAnsi="Arial" w:cs="Arial"/>
          <w:color w:val="000000" w:themeColor="text1"/>
        </w:rPr>
        <w:t xml:space="preserve">You will act as point of contact for VAC in Kirklees and work closely with </w:t>
      </w:r>
      <w:r w:rsidR="003A2E60" w:rsidRPr="0033730A">
        <w:rPr>
          <w:rFonts w:ascii="Arial" w:hAnsi="Arial" w:cs="Arial"/>
          <w:color w:val="000000" w:themeColor="text1"/>
        </w:rPr>
        <w:t xml:space="preserve">key partners including </w:t>
      </w:r>
      <w:r w:rsidR="00D405F5">
        <w:rPr>
          <w:rFonts w:ascii="Arial" w:hAnsi="Arial" w:cs="Arial"/>
          <w:color w:val="000000" w:themeColor="text1"/>
        </w:rPr>
        <w:t xml:space="preserve">West Yorkshire </w:t>
      </w:r>
      <w:r w:rsidR="00E54976">
        <w:rPr>
          <w:rFonts w:ascii="Arial" w:hAnsi="Arial" w:cs="Arial"/>
          <w:color w:val="000000" w:themeColor="text1"/>
        </w:rPr>
        <w:t>Integrated</w:t>
      </w:r>
      <w:r w:rsidR="00D405F5">
        <w:rPr>
          <w:rFonts w:ascii="Arial" w:hAnsi="Arial" w:cs="Arial"/>
          <w:color w:val="000000" w:themeColor="text1"/>
        </w:rPr>
        <w:t xml:space="preserve"> Care B</w:t>
      </w:r>
      <w:r w:rsidR="00E54976">
        <w:rPr>
          <w:rFonts w:ascii="Arial" w:hAnsi="Arial" w:cs="Arial"/>
          <w:color w:val="000000" w:themeColor="text1"/>
        </w:rPr>
        <w:t>o</w:t>
      </w:r>
      <w:r w:rsidR="00A52547">
        <w:rPr>
          <w:rFonts w:ascii="Arial" w:hAnsi="Arial" w:cs="Arial"/>
          <w:color w:val="000000" w:themeColor="text1"/>
        </w:rPr>
        <w:t>ar</w:t>
      </w:r>
      <w:r w:rsidR="00E54976">
        <w:rPr>
          <w:rFonts w:ascii="Arial" w:hAnsi="Arial" w:cs="Arial"/>
          <w:color w:val="000000" w:themeColor="text1"/>
        </w:rPr>
        <w:t xml:space="preserve">d, </w:t>
      </w:r>
      <w:r w:rsidR="003A2E60" w:rsidRPr="0033730A">
        <w:rPr>
          <w:rFonts w:ascii="Arial" w:hAnsi="Arial" w:cs="Arial"/>
          <w:color w:val="000000" w:themeColor="text1"/>
        </w:rPr>
        <w:t>Kirklees Council</w:t>
      </w:r>
      <w:r w:rsidR="00E54976">
        <w:rPr>
          <w:rFonts w:ascii="Arial" w:hAnsi="Arial" w:cs="Arial"/>
          <w:color w:val="000000" w:themeColor="text1"/>
        </w:rPr>
        <w:t xml:space="preserve"> </w:t>
      </w:r>
      <w:r w:rsidR="00F06BD8" w:rsidRPr="0033730A">
        <w:rPr>
          <w:rFonts w:ascii="Arial" w:hAnsi="Arial" w:cs="Arial"/>
          <w:color w:val="000000" w:themeColor="text1"/>
        </w:rPr>
        <w:t>and other Voluntary and Community sector organisations</w:t>
      </w:r>
      <w:r w:rsidR="00EA4D03" w:rsidRPr="0033730A">
        <w:rPr>
          <w:rFonts w:ascii="Arial" w:hAnsi="Arial" w:cs="Arial"/>
          <w:color w:val="000000" w:themeColor="text1"/>
        </w:rPr>
        <w:t>.</w:t>
      </w:r>
      <w:r w:rsidR="00F06BD8" w:rsidRPr="0033730A">
        <w:rPr>
          <w:rFonts w:ascii="Arial" w:hAnsi="Arial" w:cs="Arial"/>
          <w:color w:val="000000" w:themeColor="text1"/>
        </w:rPr>
        <w:t xml:space="preserve"> </w:t>
      </w:r>
    </w:p>
    <w:p w14:paraId="646FDA08" w14:textId="77777777" w:rsidR="00285379" w:rsidRPr="0033730A" w:rsidRDefault="00285379" w:rsidP="0033730A">
      <w:pPr>
        <w:spacing w:line="300" w:lineRule="auto"/>
        <w:rPr>
          <w:rFonts w:ascii="Arial" w:hAnsi="Arial" w:cs="Arial"/>
          <w:color w:val="000000" w:themeColor="text1"/>
        </w:rPr>
      </w:pPr>
    </w:p>
    <w:p w14:paraId="24CF623F" w14:textId="0CA98798" w:rsidR="00E4035A" w:rsidRPr="0033730A" w:rsidRDefault="00E4035A" w:rsidP="0033730A">
      <w:pPr>
        <w:spacing w:before="120" w:after="240" w:line="300" w:lineRule="auto"/>
        <w:jc w:val="both"/>
        <w:rPr>
          <w:rFonts w:ascii="Arial" w:eastAsia="Trebuchet MS" w:hAnsi="Arial" w:cs="Arial"/>
          <w:b/>
          <w:bCs/>
          <w:color w:val="1B1464"/>
          <w:sz w:val="32"/>
          <w:u w:color="3F73BB"/>
          <w:lang w:val="en-GB"/>
        </w:rPr>
      </w:pPr>
      <w:r w:rsidRPr="0033730A">
        <w:rPr>
          <w:rFonts w:ascii="Arial" w:eastAsia="Trebuchet MS" w:hAnsi="Arial" w:cs="Arial"/>
          <w:b/>
          <w:bCs/>
          <w:color w:val="1B1464"/>
          <w:sz w:val="32"/>
          <w:u w:color="3F73BB"/>
          <w:lang w:val="en-GB"/>
        </w:rPr>
        <w:t xml:space="preserve">Your accountabilities </w:t>
      </w:r>
    </w:p>
    <w:p w14:paraId="0E48CB33" w14:textId="3B0E7815"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Foster and maintain positive relationships with the VCS</w:t>
      </w:r>
      <w:r w:rsidR="00E54976">
        <w:rPr>
          <w:rFonts w:ascii="Arial" w:hAnsi="Arial" w:cs="Arial"/>
          <w:color w:val="000000" w:themeColor="text1"/>
        </w:rPr>
        <w:t>E</w:t>
      </w:r>
      <w:r w:rsidRPr="0033730A">
        <w:rPr>
          <w:rFonts w:ascii="Arial" w:hAnsi="Arial" w:cs="Arial"/>
          <w:color w:val="000000" w:themeColor="text1"/>
        </w:rPr>
        <w:t xml:space="preserve"> across Kirklees </w:t>
      </w:r>
      <w:proofErr w:type="gramStart"/>
      <w:r w:rsidRPr="0033730A">
        <w:rPr>
          <w:rFonts w:ascii="Arial" w:hAnsi="Arial" w:cs="Arial"/>
          <w:color w:val="000000" w:themeColor="text1"/>
        </w:rPr>
        <w:t>in order to</w:t>
      </w:r>
      <w:proofErr w:type="gramEnd"/>
      <w:r w:rsidRPr="0033730A">
        <w:rPr>
          <w:rFonts w:ascii="Arial" w:hAnsi="Arial" w:cs="Arial"/>
          <w:color w:val="000000" w:themeColor="text1"/>
        </w:rPr>
        <w:t xml:space="preserve"> promote the engagement and health </w:t>
      </w:r>
      <w:r w:rsidR="006173BA" w:rsidRPr="0033730A">
        <w:rPr>
          <w:rFonts w:ascii="Arial" w:hAnsi="Arial" w:cs="Arial"/>
          <w:color w:val="000000" w:themeColor="text1"/>
        </w:rPr>
        <w:t>/</w:t>
      </w:r>
      <w:r w:rsidRPr="0033730A">
        <w:rPr>
          <w:rFonts w:ascii="Arial" w:hAnsi="Arial" w:cs="Arial"/>
          <w:color w:val="000000" w:themeColor="text1"/>
        </w:rPr>
        <w:t xml:space="preserve"> wellbeing </w:t>
      </w:r>
      <w:r w:rsidR="00EA4D03" w:rsidRPr="0033730A">
        <w:rPr>
          <w:rFonts w:ascii="Arial" w:hAnsi="Arial" w:cs="Arial"/>
          <w:color w:val="000000" w:themeColor="text1"/>
        </w:rPr>
        <w:t>program</w:t>
      </w:r>
      <w:r w:rsidR="007E173B">
        <w:rPr>
          <w:rFonts w:ascii="Arial" w:hAnsi="Arial" w:cs="Arial"/>
          <w:color w:val="000000" w:themeColor="text1"/>
        </w:rPr>
        <w:t>me</w:t>
      </w:r>
      <w:r w:rsidR="00EA4D03" w:rsidRPr="0033730A">
        <w:rPr>
          <w:rFonts w:ascii="Arial" w:hAnsi="Arial" w:cs="Arial"/>
          <w:color w:val="000000" w:themeColor="text1"/>
        </w:rPr>
        <w:t>s</w:t>
      </w:r>
      <w:r w:rsidRPr="0033730A">
        <w:rPr>
          <w:rFonts w:ascii="Arial" w:hAnsi="Arial" w:cs="Arial"/>
          <w:color w:val="000000" w:themeColor="text1"/>
        </w:rPr>
        <w:t xml:space="preserve"> offer</w:t>
      </w:r>
      <w:r w:rsidR="006173BA" w:rsidRPr="0033730A">
        <w:rPr>
          <w:rFonts w:ascii="Arial" w:hAnsi="Arial" w:cs="Arial"/>
          <w:color w:val="000000" w:themeColor="text1"/>
        </w:rPr>
        <w:t xml:space="preserve">ed by VAC </w:t>
      </w:r>
      <w:proofErr w:type="spellStart"/>
      <w:r w:rsidR="006173BA" w:rsidRPr="0033730A">
        <w:rPr>
          <w:rFonts w:ascii="Arial" w:hAnsi="Arial" w:cs="Arial"/>
          <w:color w:val="000000" w:themeColor="text1"/>
        </w:rPr>
        <w:t>eg</w:t>
      </w:r>
      <w:proofErr w:type="spellEnd"/>
      <w:r w:rsidR="006173BA" w:rsidRPr="0033730A">
        <w:rPr>
          <w:rFonts w:ascii="Arial" w:hAnsi="Arial" w:cs="Arial"/>
          <w:color w:val="000000" w:themeColor="text1"/>
        </w:rPr>
        <w:t xml:space="preserve"> </w:t>
      </w:r>
      <w:r w:rsidRPr="0033730A">
        <w:rPr>
          <w:rFonts w:ascii="Arial" w:hAnsi="Arial" w:cs="Arial"/>
          <w:color w:val="000000" w:themeColor="text1"/>
        </w:rPr>
        <w:t xml:space="preserve">Community Voices and Quality 4 Health </w:t>
      </w:r>
      <w:r w:rsidR="004B5B52" w:rsidRPr="0033730A">
        <w:rPr>
          <w:rFonts w:ascii="Arial" w:hAnsi="Arial" w:cs="Arial"/>
          <w:color w:val="000000" w:themeColor="text1"/>
        </w:rPr>
        <w:t>+</w:t>
      </w:r>
      <w:r w:rsidRPr="0033730A">
        <w:rPr>
          <w:rFonts w:ascii="Arial" w:hAnsi="Arial" w:cs="Arial"/>
          <w:color w:val="000000" w:themeColor="text1"/>
        </w:rPr>
        <w:t xml:space="preserve"> Wellbeing</w:t>
      </w:r>
      <w:r w:rsidR="00EA4D03" w:rsidRPr="0033730A">
        <w:rPr>
          <w:rFonts w:ascii="Arial" w:hAnsi="Arial" w:cs="Arial"/>
          <w:color w:val="000000" w:themeColor="text1"/>
        </w:rPr>
        <w:t>.</w:t>
      </w:r>
      <w:r w:rsidRPr="0033730A">
        <w:rPr>
          <w:rFonts w:ascii="Arial" w:hAnsi="Arial" w:cs="Arial"/>
          <w:color w:val="000000" w:themeColor="text1"/>
        </w:rPr>
        <w:t xml:space="preserve"> </w:t>
      </w:r>
    </w:p>
    <w:p w14:paraId="19A82C23" w14:textId="781BA099"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Develop positive relationships and work with a range of cross sector partners throughout Kirklees on the promotion, development and delivery of VAC’s work.</w:t>
      </w:r>
    </w:p>
    <w:p w14:paraId="63B1EE90" w14:textId="667CE561" w:rsidR="003C7B2D" w:rsidRPr="0033730A" w:rsidRDefault="00175698"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To be r</w:t>
      </w:r>
      <w:r w:rsidR="003C7B2D" w:rsidRPr="0033730A">
        <w:rPr>
          <w:rFonts w:ascii="Arial" w:hAnsi="Arial" w:cs="Arial"/>
          <w:color w:val="000000" w:themeColor="text1"/>
        </w:rPr>
        <w:t xml:space="preserve">esponsible for the </w:t>
      </w:r>
      <w:r w:rsidR="00587D2D" w:rsidRPr="0033730A">
        <w:rPr>
          <w:rFonts w:ascii="Arial" w:hAnsi="Arial" w:cs="Arial"/>
          <w:color w:val="000000" w:themeColor="text1"/>
        </w:rPr>
        <w:t xml:space="preserve">co-ordination </w:t>
      </w:r>
      <w:r w:rsidR="003C7B2D" w:rsidRPr="0033730A">
        <w:rPr>
          <w:rFonts w:ascii="Arial" w:hAnsi="Arial" w:cs="Arial"/>
          <w:color w:val="000000" w:themeColor="text1"/>
        </w:rPr>
        <w:t>and delivery of the Engagement and Quality 4 Health</w:t>
      </w:r>
      <w:r w:rsidR="00EA4D03" w:rsidRPr="0033730A">
        <w:rPr>
          <w:rFonts w:ascii="Arial" w:hAnsi="Arial" w:cs="Arial"/>
          <w:color w:val="000000" w:themeColor="text1"/>
        </w:rPr>
        <w:t xml:space="preserve"> +Wellbeing</w:t>
      </w:r>
      <w:r w:rsidR="003C7B2D" w:rsidRPr="0033730A">
        <w:rPr>
          <w:rFonts w:ascii="Arial" w:hAnsi="Arial" w:cs="Arial"/>
          <w:color w:val="000000" w:themeColor="text1"/>
        </w:rPr>
        <w:t xml:space="preserve"> </w:t>
      </w:r>
      <w:r w:rsidR="00EA4D03" w:rsidRPr="0033730A">
        <w:rPr>
          <w:rFonts w:ascii="Arial" w:hAnsi="Arial" w:cs="Arial"/>
          <w:color w:val="000000" w:themeColor="text1"/>
        </w:rPr>
        <w:t>program</w:t>
      </w:r>
      <w:r w:rsidR="00D56C2B">
        <w:rPr>
          <w:rFonts w:ascii="Arial" w:hAnsi="Arial" w:cs="Arial"/>
          <w:color w:val="000000" w:themeColor="text1"/>
        </w:rPr>
        <w:t>me</w:t>
      </w:r>
      <w:r w:rsidR="00EA4D03" w:rsidRPr="0033730A">
        <w:rPr>
          <w:rFonts w:ascii="Arial" w:hAnsi="Arial" w:cs="Arial"/>
          <w:color w:val="000000" w:themeColor="text1"/>
        </w:rPr>
        <w:t>s</w:t>
      </w:r>
      <w:r w:rsidR="003C7B2D" w:rsidRPr="0033730A">
        <w:rPr>
          <w:rFonts w:ascii="Arial" w:hAnsi="Arial" w:cs="Arial"/>
          <w:color w:val="000000" w:themeColor="text1"/>
        </w:rPr>
        <w:t xml:space="preserve"> </w:t>
      </w:r>
      <w:r w:rsidRPr="0033730A">
        <w:rPr>
          <w:rFonts w:ascii="Arial" w:hAnsi="Arial" w:cs="Arial"/>
          <w:color w:val="000000" w:themeColor="text1"/>
        </w:rPr>
        <w:t>commissioned in Kirklees</w:t>
      </w:r>
      <w:r w:rsidR="009525A6" w:rsidRPr="0033730A">
        <w:rPr>
          <w:rFonts w:ascii="Arial" w:hAnsi="Arial" w:cs="Arial"/>
          <w:color w:val="000000" w:themeColor="text1"/>
        </w:rPr>
        <w:t xml:space="preserve"> including the recruitment of new organisations and support of existing ones</w:t>
      </w:r>
      <w:r w:rsidR="00193E05">
        <w:rPr>
          <w:rFonts w:ascii="Arial" w:hAnsi="Arial" w:cs="Arial"/>
          <w:color w:val="000000" w:themeColor="text1"/>
        </w:rPr>
        <w:t>.</w:t>
      </w:r>
      <w:r w:rsidR="009525A6" w:rsidRPr="0033730A">
        <w:rPr>
          <w:rFonts w:ascii="Arial" w:hAnsi="Arial" w:cs="Arial"/>
          <w:color w:val="000000" w:themeColor="text1"/>
        </w:rPr>
        <w:t xml:space="preserve"> </w:t>
      </w:r>
      <w:r w:rsidR="003C7B2D" w:rsidRPr="0033730A">
        <w:rPr>
          <w:rFonts w:ascii="Arial" w:hAnsi="Arial" w:cs="Arial"/>
          <w:color w:val="000000" w:themeColor="text1"/>
        </w:rPr>
        <w:t xml:space="preserve"> </w:t>
      </w:r>
    </w:p>
    <w:p w14:paraId="2F363E31" w14:textId="3DFE7E6E" w:rsidR="004F1B25" w:rsidRPr="0033730A" w:rsidRDefault="004F1B25"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 xml:space="preserve">Provide direct advice and support to those organisations </w:t>
      </w:r>
      <w:r w:rsidR="004D257D" w:rsidRPr="0033730A">
        <w:rPr>
          <w:rFonts w:ascii="Arial" w:hAnsi="Arial" w:cs="Arial"/>
          <w:color w:val="000000" w:themeColor="text1"/>
        </w:rPr>
        <w:t>enabling them to overcome barriers to accreditation in Quality 4 Health</w:t>
      </w:r>
      <w:r w:rsidR="004B5B52" w:rsidRPr="0033730A">
        <w:rPr>
          <w:rFonts w:ascii="Arial" w:hAnsi="Arial" w:cs="Arial"/>
          <w:color w:val="000000" w:themeColor="text1"/>
        </w:rPr>
        <w:t xml:space="preserve"> + Wellbeing</w:t>
      </w:r>
      <w:r w:rsidR="004D257D" w:rsidRPr="0033730A">
        <w:rPr>
          <w:rFonts w:ascii="Arial" w:hAnsi="Arial" w:cs="Arial"/>
          <w:color w:val="000000" w:themeColor="text1"/>
        </w:rPr>
        <w:t xml:space="preserve"> or retaining their Community Voices certificat</w:t>
      </w:r>
      <w:r w:rsidR="00BF0155" w:rsidRPr="0033730A">
        <w:rPr>
          <w:rFonts w:ascii="Arial" w:hAnsi="Arial" w:cs="Arial"/>
          <w:color w:val="000000" w:themeColor="text1"/>
        </w:rPr>
        <w:t>ion</w:t>
      </w:r>
      <w:r w:rsidR="00193E05">
        <w:rPr>
          <w:rFonts w:ascii="Arial" w:hAnsi="Arial" w:cs="Arial"/>
          <w:color w:val="000000" w:themeColor="text1"/>
        </w:rPr>
        <w:t>.</w:t>
      </w:r>
    </w:p>
    <w:p w14:paraId="3C19FED4" w14:textId="2F3963BF" w:rsidR="003C7B2D" w:rsidRPr="0033730A" w:rsidRDefault="0015124E"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Revise and</w:t>
      </w:r>
      <w:r w:rsidR="003C7B2D" w:rsidRPr="0033730A">
        <w:rPr>
          <w:rFonts w:ascii="Arial" w:hAnsi="Arial" w:cs="Arial"/>
          <w:color w:val="000000" w:themeColor="text1"/>
        </w:rPr>
        <w:t xml:space="preserve"> facilitate </w:t>
      </w:r>
      <w:r w:rsidRPr="0033730A">
        <w:rPr>
          <w:rFonts w:ascii="Arial" w:hAnsi="Arial" w:cs="Arial"/>
          <w:color w:val="000000" w:themeColor="text1"/>
        </w:rPr>
        <w:t>the</w:t>
      </w:r>
      <w:r w:rsidR="003C7B2D" w:rsidRPr="0033730A">
        <w:rPr>
          <w:rFonts w:ascii="Arial" w:hAnsi="Arial" w:cs="Arial"/>
          <w:color w:val="000000" w:themeColor="text1"/>
        </w:rPr>
        <w:t xml:space="preserve"> training </w:t>
      </w:r>
      <w:r w:rsidR="00EA4D03" w:rsidRPr="0033730A">
        <w:rPr>
          <w:rFonts w:ascii="Arial" w:hAnsi="Arial" w:cs="Arial"/>
          <w:color w:val="000000" w:themeColor="text1"/>
        </w:rPr>
        <w:t>program</w:t>
      </w:r>
      <w:r w:rsidR="00D56C2B">
        <w:rPr>
          <w:rFonts w:ascii="Arial" w:hAnsi="Arial" w:cs="Arial"/>
          <w:color w:val="000000" w:themeColor="text1"/>
        </w:rPr>
        <w:t>me</w:t>
      </w:r>
      <w:r w:rsidR="003C7B2D" w:rsidRPr="0033730A">
        <w:rPr>
          <w:rFonts w:ascii="Arial" w:hAnsi="Arial" w:cs="Arial"/>
          <w:color w:val="000000" w:themeColor="text1"/>
        </w:rPr>
        <w:t xml:space="preserve"> for all current and prospective Community Voice and Quality 4 Health + Wellbeing organisations in Kirklees within the priorities as set out by the CCGs </w:t>
      </w:r>
      <w:proofErr w:type="spellStart"/>
      <w:r w:rsidR="003C7B2D" w:rsidRPr="0033730A">
        <w:rPr>
          <w:rFonts w:ascii="Arial" w:hAnsi="Arial" w:cs="Arial"/>
          <w:color w:val="000000" w:themeColor="text1"/>
        </w:rPr>
        <w:t>eg</w:t>
      </w:r>
      <w:proofErr w:type="spellEnd"/>
      <w:r w:rsidR="003C7B2D" w:rsidRPr="0033730A">
        <w:rPr>
          <w:rFonts w:ascii="Arial" w:hAnsi="Arial" w:cs="Arial"/>
          <w:color w:val="000000" w:themeColor="text1"/>
        </w:rPr>
        <w:t xml:space="preserve"> protected characteristics</w:t>
      </w:r>
      <w:r w:rsidR="00E363CE" w:rsidRPr="0033730A">
        <w:rPr>
          <w:rFonts w:ascii="Arial" w:hAnsi="Arial" w:cs="Arial"/>
          <w:color w:val="000000" w:themeColor="text1"/>
        </w:rPr>
        <w:t xml:space="preserve"> and </w:t>
      </w:r>
      <w:r w:rsidR="003C7B2D" w:rsidRPr="0033730A">
        <w:rPr>
          <w:rFonts w:ascii="Arial" w:hAnsi="Arial" w:cs="Arial"/>
          <w:color w:val="000000" w:themeColor="text1"/>
        </w:rPr>
        <w:t>geographical distribution</w:t>
      </w:r>
      <w:r w:rsidR="00AA3651" w:rsidRPr="0033730A">
        <w:rPr>
          <w:rFonts w:ascii="Arial" w:hAnsi="Arial" w:cs="Arial"/>
          <w:color w:val="000000" w:themeColor="text1"/>
        </w:rPr>
        <w:t xml:space="preserve">, ensuring the </w:t>
      </w:r>
      <w:r w:rsidR="00EA4D03" w:rsidRPr="0033730A">
        <w:rPr>
          <w:rFonts w:ascii="Arial" w:hAnsi="Arial" w:cs="Arial"/>
          <w:color w:val="000000" w:themeColor="text1"/>
        </w:rPr>
        <w:t>program</w:t>
      </w:r>
      <w:r w:rsidR="00D56C2B">
        <w:rPr>
          <w:rFonts w:ascii="Arial" w:hAnsi="Arial" w:cs="Arial"/>
          <w:color w:val="000000" w:themeColor="text1"/>
        </w:rPr>
        <w:t>me</w:t>
      </w:r>
      <w:r w:rsidR="00EA4D03" w:rsidRPr="0033730A">
        <w:rPr>
          <w:rFonts w:ascii="Arial" w:hAnsi="Arial" w:cs="Arial"/>
          <w:color w:val="000000" w:themeColor="text1"/>
        </w:rPr>
        <w:t>s</w:t>
      </w:r>
      <w:r w:rsidR="00AA3651" w:rsidRPr="0033730A">
        <w:rPr>
          <w:rFonts w:ascii="Arial" w:hAnsi="Arial" w:cs="Arial"/>
          <w:color w:val="000000" w:themeColor="text1"/>
        </w:rPr>
        <w:t xml:space="preserve"> are relevant and up to date</w:t>
      </w:r>
      <w:r w:rsidR="00193E05">
        <w:rPr>
          <w:rFonts w:ascii="Arial" w:hAnsi="Arial" w:cs="Arial"/>
          <w:color w:val="000000" w:themeColor="text1"/>
        </w:rPr>
        <w:t>.</w:t>
      </w:r>
    </w:p>
    <w:p w14:paraId="799DBB91" w14:textId="50DEC7C5"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 xml:space="preserve">Facilitate Peer to </w:t>
      </w:r>
      <w:r w:rsidR="009525A6" w:rsidRPr="0033730A">
        <w:rPr>
          <w:rFonts w:ascii="Arial" w:hAnsi="Arial" w:cs="Arial"/>
          <w:color w:val="000000" w:themeColor="text1"/>
        </w:rPr>
        <w:t>P</w:t>
      </w:r>
      <w:r w:rsidRPr="0033730A">
        <w:rPr>
          <w:rFonts w:ascii="Arial" w:hAnsi="Arial" w:cs="Arial"/>
          <w:color w:val="000000" w:themeColor="text1"/>
        </w:rPr>
        <w:t xml:space="preserve">eer support networks for Community Voices and organisations undertaking Quality 4 Health + </w:t>
      </w:r>
      <w:r w:rsidR="004B5B52" w:rsidRPr="0033730A">
        <w:rPr>
          <w:rFonts w:ascii="Arial" w:hAnsi="Arial" w:cs="Arial"/>
          <w:color w:val="000000" w:themeColor="text1"/>
        </w:rPr>
        <w:t>W</w:t>
      </w:r>
      <w:r w:rsidRPr="0033730A">
        <w:rPr>
          <w:rFonts w:ascii="Arial" w:hAnsi="Arial" w:cs="Arial"/>
          <w:color w:val="000000" w:themeColor="text1"/>
        </w:rPr>
        <w:t>ellbeing in partnership with key local agencies to develop joint working to improve practice</w:t>
      </w:r>
      <w:r w:rsidR="00193E05">
        <w:rPr>
          <w:rFonts w:ascii="Arial" w:hAnsi="Arial" w:cs="Arial"/>
          <w:color w:val="000000" w:themeColor="text1"/>
        </w:rPr>
        <w:t>.</w:t>
      </w:r>
      <w:r w:rsidRPr="0033730A">
        <w:rPr>
          <w:rFonts w:ascii="Arial" w:hAnsi="Arial" w:cs="Arial"/>
          <w:color w:val="000000" w:themeColor="text1"/>
        </w:rPr>
        <w:t xml:space="preserve"> </w:t>
      </w:r>
    </w:p>
    <w:p w14:paraId="144EC2E7" w14:textId="7681E42A"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 xml:space="preserve">Support the development and co-ordination of a comprehensive ‘approved providers list’ and database for Community Voices and Quality 4 Health </w:t>
      </w:r>
      <w:r w:rsidR="004B5B52" w:rsidRPr="0033730A">
        <w:rPr>
          <w:rFonts w:ascii="Arial" w:hAnsi="Arial" w:cs="Arial"/>
          <w:color w:val="000000" w:themeColor="text1"/>
        </w:rPr>
        <w:t>+ W</w:t>
      </w:r>
      <w:r w:rsidRPr="0033730A">
        <w:rPr>
          <w:rFonts w:ascii="Arial" w:hAnsi="Arial" w:cs="Arial"/>
          <w:color w:val="000000" w:themeColor="text1"/>
        </w:rPr>
        <w:t xml:space="preserve">ellbeing </w:t>
      </w:r>
      <w:r w:rsidR="004D41CB" w:rsidRPr="0033730A">
        <w:rPr>
          <w:rFonts w:ascii="Arial" w:hAnsi="Arial" w:cs="Arial"/>
          <w:color w:val="000000" w:themeColor="text1"/>
        </w:rPr>
        <w:t xml:space="preserve">organisations </w:t>
      </w:r>
      <w:r w:rsidRPr="0033730A">
        <w:rPr>
          <w:rFonts w:ascii="Arial" w:hAnsi="Arial" w:cs="Arial"/>
          <w:color w:val="000000" w:themeColor="text1"/>
        </w:rPr>
        <w:t xml:space="preserve">and </w:t>
      </w:r>
      <w:r w:rsidR="004D41CB" w:rsidRPr="0033730A">
        <w:rPr>
          <w:rFonts w:ascii="Arial" w:hAnsi="Arial" w:cs="Arial"/>
          <w:color w:val="000000" w:themeColor="text1"/>
        </w:rPr>
        <w:t xml:space="preserve">undertake </w:t>
      </w:r>
      <w:r w:rsidRPr="0033730A">
        <w:rPr>
          <w:rFonts w:ascii="Arial" w:hAnsi="Arial" w:cs="Arial"/>
          <w:color w:val="000000" w:themeColor="text1"/>
        </w:rPr>
        <w:t>relevant administrative tasks including record keeping,</w:t>
      </w:r>
      <w:r w:rsidR="003F690B" w:rsidRPr="0033730A">
        <w:rPr>
          <w:rFonts w:ascii="Arial" w:hAnsi="Arial" w:cs="Arial"/>
          <w:color w:val="000000" w:themeColor="text1"/>
        </w:rPr>
        <w:t xml:space="preserve"> </w:t>
      </w:r>
      <w:r w:rsidR="00587D2D" w:rsidRPr="0033730A">
        <w:rPr>
          <w:rFonts w:ascii="Arial" w:hAnsi="Arial" w:cs="Arial"/>
          <w:color w:val="000000" w:themeColor="text1"/>
        </w:rPr>
        <w:t xml:space="preserve">communication of key information and </w:t>
      </w:r>
      <w:r w:rsidRPr="0033730A">
        <w:rPr>
          <w:rFonts w:ascii="Arial" w:hAnsi="Arial" w:cs="Arial"/>
          <w:color w:val="000000" w:themeColor="text1"/>
        </w:rPr>
        <w:t>monitoring of activities and impact</w:t>
      </w:r>
      <w:r w:rsidR="00587D2D" w:rsidRPr="0033730A">
        <w:rPr>
          <w:rFonts w:ascii="Arial" w:hAnsi="Arial" w:cs="Arial"/>
          <w:color w:val="000000" w:themeColor="text1"/>
        </w:rPr>
        <w:t>.</w:t>
      </w:r>
      <w:r w:rsidRPr="0033730A">
        <w:rPr>
          <w:rFonts w:ascii="Arial" w:hAnsi="Arial" w:cs="Arial"/>
          <w:color w:val="000000" w:themeColor="text1"/>
        </w:rPr>
        <w:t xml:space="preserve"> </w:t>
      </w:r>
    </w:p>
    <w:p w14:paraId="70E18D6A" w14:textId="64FB0A33" w:rsidR="006B42DF" w:rsidRPr="00285379" w:rsidRDefault="006B42DF" w:rsidP="0028537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In partnership with funders and other key agencies promote</w:t>
      </w:r>
      <w:r w:rsidR="00557BC5" w:rsidRPr="0033730A">
        <w:rPr>
          <w:rFonts w:ascii="Arial" w:hAnsi="Arial" w:cs="Arial"/>
          <w:color w:val="000000" w:themeColor="text1"/>
        </w:rPr>
        <w:t xml:space="preserve"> the value of </w:t>
      </w:r>
      <w:r w:rsidR="0017779A" w:rsidRPr="0033730A">
        <w:rPr>
          <w:rFonts w:ascii="Arial" w:hAnsi="Arial" w:cs="Arial"/>
          <w:color w:val="000000" w:themeColor="text1"/>
        </w:rPr>
        <w:t xml:space="preserve">both </w:t>
      </w:r>
      <w:r w:rsidR="00557BC5" w:rsidRPr="0033730A">
        <w:rPr>
          <w:rFonts w:ascii="Arial" w:hAnsi="Arial" w:cs="Arial"/>
          <w:color w:val="000000" w:themeColor="text1"/>
        </w:rPr>
        <w:t xml:space="preserve">a </w:t>
      </w:r>
      <w:r w:rsidRPr="0033730A">
        <w:rPr>
          <w:rFonts w:ascii="Arial" w:hAnsi="Arial" w:cs="Arial"/>
          <w:color w:val="000000" w:themeColor="text1"/>
        </w:rPr>
        <w:t xml:space="preserve">community </w:t>
      </w:r>
      <w:proofErr w:type="gramStart"/>
      <w:r w:rsidRPr="0033730A">
        <w:rPr>
          <w:rFonts w:ascii="Arial" w:hAnsi="Arial" w:cs="Arial"/>
          <w:color w:val="000000" w:themeColor="text1"/>
        </w:rPr>
        <w:t>asset based</w:t>
      </w:r>
      <w:proofErr w:type="gramEnd"/>
      <w:r w:rsidRPr="0033730A">
        <w:rPr>
          <w:rFonts w:ascii="Arial" w:hAnsi="Arial" w:cs="Arial"/>
          <w:color w:val="000000" w:themeColor="text1"/>
        </w:rPr>
        <w:t xml:space="preserve"> approach</w:t>
      </w:r>
      <w:r w:rsidR="0017779A" w:rsidRPr="0033730A">
        <w:rPr>
          <w:rFonts w:ascii="Arial" w:hAnsi="Arial" w:cs="Arial"/>
          <w:color w:val="000000" w:themeColor="text1"/>
        </w:rPr>
        <w:t xml:space="preserve"> to engagement and </w:t>
      </w:r>
      <w:r w:rsidR="004F189D" w:rsidRPr="0033730A">
        <w:rPr>
          <w:rFonts w:ascii="Arial" w:hAnsi="Arial" w:cs="Arial"/>
          <w:color w:val="000000" w:themeColor="text1"/>
        </w:rPr>
        <w:t>an accreditation based on organi</w:t>
      </w:r>
      <w:r w:rsidR="00EA4D03" w:rsidRPr="0033730A">
        <w:rPr>
          <w:rFonts w:ascii="Arial" w:hAnsi="Arial" w:cs="Arial"/>
          <w:color w:val="000000" w:themeColor="text1"/>
        </w:rPr>
        <w:t>s</w:t>
      </w:r>
      <w:r w:rsidR="004F189D" w:rsidRPr="0033730A">
        <w:rPr>
          <w:rFonts w:ascii="Arial" w:hAnsi="Arial" w:cs="Arial"/>
          <w:color w:val="000000" w:themeColor="text1"/>
        </w:rPr>
        <w:t>ational best practice</w:t>
      </w:r>
      <w:r w:rsidRPr="0033730A">
        <w:rPr>
          <w:rFonts w:ascii="Arial" w:hAnsi="Arial" w:cs="Arial"/>
          <w:color w:val="000000" w:themeColor="text1"/>
        </w:rPr>
        <w:t xml:space="preserve">. </w:t>
      </w:r>
    </w:p>
    <w:p w14:paraId="79C4663A" w14:textId="7A3AF3CE" w:rsidR="003C7B2D" w:rsidRPr="0033730A" w:rsidRDefault="005128D2"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To work alongside other VAC team members to ensure the VCS</w:t>
      </w:r>
      <w:r w:rsidR="00746C10">
        <w:rPr>
          <w:rFonts w:ascii="Arial" w:hAnsi="Arial" w:cs="Arial"/>
          <w:color w:val="000000" w:themeColor="text1"/>
        </w:rPr>
        <w:t>E</w:t>
      </w:r>
      <w:r w:rsidRPr="0033730A">
        <w:rPr>
          <w:rFonts w:ascii="Arial" w:hAnsi="Arial" w:cs="Arial"/>
          <w:color w:val="000000" w:themeColor="text1"/>
        </w:rPr>
        <w:t xml:space="preserve"> in Kirklees understands the Community Voices programme and the Quality 4 Health + Wellbeing accreditation through a range of communication mechanisms.</w:t>
      </w:r>
    </w:p>
    <w:p w14:paraId="61A3B018" w14:textId="5AA1DD19" w:rsidR="003C7B2D"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 xml:space="preserve">Continuously work to improve and streamline processes and </w:t>
      </w:r>
      <w:proofErr w:type="gramStart"/>
      <w:r w:rsidRPr="0033730A">
        <w:rPr>
          <w:rFonts w:ascii="Arial" w:hAnsi="Arial" w:cs="Arial"/>
          <w:color w:val="000000" w:themeColor="text1"/>
        </w:rPr>
        <w:t>focus</w:t>
      </w:r>
      <w:proofErr w:type="gramEnd"/>
      <w:r w:rsidRPr="0033730A">
        <w:rPr>
          <w:rFonts w:ascii="Arial" w:hAnsi="Arial" w:cs="Arial"/>
          <w:color w:val="000000" w:themeColor="text1"/>
        </w:rPr>
        <w:t xml:space="preserve"> activity through individual and team level work-plans to meet contractual outcomes. </w:t>
      </w:r>
    </w:p>
    <w:p w14:paraId="2F5DA17B" w14:textId="77777777" w:rsidR="00795254" w:rsidRPr="00795254" w:rsidRDefault="00795254" w:rsidP="00795254">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795254">
        <w:rPr>
          <w:rFonts w:ascii="Arial" w:hAnsi="Arial" w:cs="Arial"/>
          <w:color w:val="000000" w:themeColor="text1"/>
        </w:rPr>
        <w:t>Maintain accurate and timely recording, monitoring and reporting of service activity and outcomes through the organisation's Airtable CRM system, ensuring data quality and supporting performance management, contractual compliance and continuous service improvement.</w:t>
      </w:r>
    </w:p>
    <w:p w14:paraId="5FA763FB" w14:textId="77777777"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lastRenderedPageBreak/>
        <w:t xml:space="preserve">Represent VAC and report on our engagement and quality work at relevant internal and external forums and meetings, including taking responsibility for the development and presentation of monitoring and progress reports to timescales in line with contractual requirements. </w:t>
      </w:r>
    </w:p>
    <w:p w14:paraId="33B3772A" w14:textId="77777777" w:rsidR="003C7B2D" w:rsidRPr="0033730A" w:rsidRDefault="003C7B2D" w:rsidP="0033730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 xml:space="preserve">Contribute to income generation activities to further develop the work of VAC through the development, delivery and management of a range of associated/ wider engagement projects as agreed with line manager and funders. </w:t>
      </w:r>
    </w:p>
    <w:p w14:paraId="37CB968C" w14:textId="113A5F2D" w:rsidR="00EE26F2" w:rsidRDefault="003C7B2D" w:rsidP="0028537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33730A">
        <w:rPr>
          <w:rFonts w:ascii="Arial" w:hAnsi="Arial" w:cs="Arial"/>
          <w:color w:val="000000" w:themeColor="text1"/>
        </w:rPr>
        <w:t>Lead on bespoke developments and implementation of new initiatives and carry out any other duties as required to develop the aims of VAC.</w:t>
      </w:r>
    </w:p>
    <w:p w14:paraId="0761F56D" w14:textId="77777777" w:rsidR="00285379" w:rsidRPr="00285379" w:rsidRDefault="00285379" w:rsidP="0028537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p>
    <w:p w14:paraId="01837A16" w14:textId="77777777" w:rsidR="00E4035A" w:rsidRPr="00285379" w:rsidRDefault="00E4035A" w:rsidP="0033730A">
      <w:pPr>
        <w:pStyle w:val="ListParagraph"/>
        <w:spacing w:before="240" w:after="240" w:line="300" w:lineRule="auto"/>
        <w:ind w:left="0"/>
        <w:jc w:val="both"/>
        <w:rPr>
          <w:rFonts w:ascii="Arial" w:eastAsia="Trebuchet MS" w:hAnsi="Arial" w:cs="Arial"/>
          <w:b/>
          <w:bCs/>
          <w:color w:val="1B1464"/>
          <w:sz w:val="32"/>
          <w:u w:color="3F73BB"/>
          <w:lang w:val="en-GB"/>
        </w:rPr>
      </w:pPr>
      <w:r w:rsidRPr="00285379">
        <w:rPr>
          <w:rFonts w:ascii="Arial" w:eastAsia="Trebuchet MS" w:hAnsi="Arial" w:cs="Arial"/>
          <w:b/>
          <w:bCs/>
          <w:color w:val="1B1464"/>
          <w:sz w:val="32"/>
          <w:u w:color="3F73BB"/>
          <w:lang w:val="en-GB"/>
        </w:rPr>
        <w:t>Your strengths and characteristics</w:t>
      </w:r>
    </w:p>
    <w:p w14:paraId="2BEF3C0A" w14:textId="4252F544" w:rsidR="00EE26F2" w:rsidRPr="0033730A" w:rsidRDefault="00EE26F2" w:rsidP="0033730A">
      <w:p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eastAsia="Trebuchet MS" w:hAnsi="Arial" w:cs="Arial"/>
          <w:bCs/>
          <w:color w:val="000000" w:themeColor="text1"/>
          <w:u w:color="3F73BB"/>
          <w:lang w:val="en-GB"/>
        </w:rPr>
        <w:t xml:space="preserve">You will be working in a fast paced and challenging yet rewarding role. We are looking to employ someone who has/is: </w:t>
      </w:r>
    </w:p>
    <w:p w14:paraId="1C6076E2" w14:textId="51A250B9"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Capacity to build strong relationships that engage people internally and externally</w:t>
      </w:r>
      <w:r w:rsidR="001D0736">
        <w:rPr>
          <w:rFonts w:ascii="Arial" w:hAnsi="Arial" w:cs="Arial"/>
          <w:color w:val="000000" w:themeColor="text1"/>
        </w:rPr>
        <w:t>.</w:t>
      </w:r>
    </w:p>
    <w:p w14:paraId="0829C0E3" w14:textId="5411134A"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 xml:space="preserve">The ability to develop practical solutions and remain outcomes focused to enable delivery priorities to be met. </w:t>
      </w:r>
    </w:p>
    <w:p w14:paraId="44D96788" w14:textId="5AFFA1B2" w:rsidR="00830A10" w:rsidRPr="00F062EB"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Crystal clear communication skills at all levels creating effective ways of working</w:t>
      </w:r>
      <w:r w:rsidR="001D0736">
        <w:rPr>
          <w:rFonts w:ascii="Arial" w:hAnsi="Arial" w:cs="Arial"/>
          <w:color w:val="000000" w:themeColor="text1"/>
        </w:rPr>
        <w:t>.</w:t>
      </w:r>
      <w:r w:rsidRPr="0033730A">
        <w:rPr>
          <w:rFonts w:ascii="Arial" w:hAnsi="Arial" w:cs="Arial"/>
          <w:color w:val="000000" w:themeColor="text1"/>
        </w:rPr>
        <w:t xml:space="preserve"> </w:t>
      </w:r>
    </w:p>
    <w:p w14:paraId="6AC09E8C" w14:textId="77777777" w:rsidR="00F062EB" w:rsidRPr="00F062EB" w:rsidRDefault="00F062EB" w:rsidP="00F062EB">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hAnsi="Arial" w:cs="Arial"/>
          <w:color w:val="000000" w:themeColor="text1"/>
        </w:rPr>
      </w:pPr>
      <w:r w:rsidRPr="00F062EB">
        <w:rPr>
          <w:rFonts w:ascii="Arial" w:hAnsi="Arial" w:cs="Arial"/>
          <w:color w:val="000000" w:themeColor="text1"/>
        </w:rPr>
        <w:t>Strong collaborative working skills, with the ability to work effectively in a job-share partnership through clear communication, shared planning and mutual support.</w:t>
      </w:r>
    </w:p>
    <w:p w14:paraId="6365A68B" w14:textId="10D7B2B2"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 xml:space="preserve">The ability to keep calm under pressure and to </w:t>
      </w:r>
      <w:proofErr w:type="gramStart"/>
      <w:r w:rsidRPr="0033730A">
        <w:rPr>
          <w:rFonts w:ascii="Arial" w:hAnsi="Arial" w:cs="Arial"/>
          <w:color w:val="000000" w:themeColor="text1"/>
        </w:rPr>
        <w:t>problem solve</w:t>
      </w:r>
      <w:proofErr w:type="gramEnd"/>
      <w:r w:rsidRPr="0033730A">
        <w:rPr>
          <w:rFonts w:ascii="Arial" w:hAnsi="Arial" w:cs="Arial"/>
          <w:color w:val="000000" w:themeColor="text1"/>
        </w:rPr>
        <w:t xml:space="preserve"> on your feet. </w:t>
      </w:r>
    </w:p>
    <w:p w14:paraId="4DB3100A" w14:textId="1BEB175D"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An enabling mindset linked to people management and team working</w:t>
      </w:r>
      <w:r w:rsidR="001D0736">
        <w:rPr>
          <w:rFonts w:ascii="Arial" w:hAnsi="Arial" w:cs="Arial"/>
          <w:color w:val="000000" w:themeColor="text1"/>
        </w:rPr>
        <w:t>.</w:t>
      </w:r>
      <w:r w:rsidRPr="0033730A">
        <w:rPr>
          <w:rFonts w:ascii="Arial" w:hAnsi="Arial" w:cs="Arial"/>
          <w:color w:val="000000" w:themeColor="text1"/>
        </w:rPr>
        <w:t xml:space="preserve"> </w:t>
      </w:r>
    </w:p>
    <w:p w14:paraId="697B3EE6" w14:textId="62543055"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 xml:space="preserve">Flexibility – ability to adapt and be flexible in approach to work to enable role and organisational priorities. </w:t>
      </w:r>
    </w:p>
    <w:p w14:paraId="3828F3A4" w14:textId="7ACE8DAB"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 xml:space="preserve">Inspiring, dynamic, energetic, enthusiastic, must enjoy working with people and be focused on promoting positive impact. </w:t>
      </w:r>
    </w:p>
    <w:p w14:paraId="1617BE9C" w14:textId="24EBFB44" w:rsidR="00830A10" w:rsidRPr="0033730A" w:rsidRDefault="00830A10" w:rsidP="0033730A">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Fonts w:ascii="Arial" w:eastAsia="Trebuchet MS" w:hAnsi="Arial" w:cs="Arial"/>
          <w:bCs/>
          <w:color w:val="000000" w:themeColor="text1"/>
          <w:u w:color="3F73BB"/>
          <w:lang w:val="en-GB"/>
        </w:rPr>
      </w:pPr>
      <w:r w:rsidRPr="0033730A">
        <w:rPr>
          <w:rFonts w:ascii="Arial" w:hAnsi="Arial" w:cs="Arial"/>
          <w:color w:val="000000" w:themeColor="text1"/>
        </w:rPr>
        <w:t>Initiative and drive to identify, help generate and manage new opportunities and partnerships</w:t>
      </w:r>
      <w:r w:rsidR="001D0736">
        <w:rPr>
          <w:rFonts w:ascii="Arial" w:hAnsi="Arial" w:cs="Arial"/>
          <w:color w:val="000000" w:themeColor="text1"/>
        </w:rPr>
        <w:t>.</w:t>
      </w:r>
    </w:p>
    <w:p w14:paraId="1A97543B" w14:textId="77777777" w:rsidR="00E34C0F" w:rsidRPr="0033730A" w:rsidRDefault="00E34C0F"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69905B1C" w14:textId="77777777" w:rsidR="00E34C0F" w:rsidRPr="0033730A" w:rsidRDefault="00E34C0F"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543C405D" w14:textId="2E1DDCAB" w:rsidR="00E34C0F" w:rsidRDefault="00E34C0F"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4AA75D58" w14:textId="11B4CEEA" w:rsidR="00285379" w:rsidRDefault="00285379"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6072A798" w14:textId="29946217" w:rsidR="00285379" w:rsidRDefault="00285379"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3C83C71A" w14:textId="2679F382" w:rsidR="00285379" w:rsidRDefault="00285379" w:rsidP="0033730A">
      <w:pPr>
        <w:pStyle w:val="Body"/>
        <w:widowControl w:val="0"/>
        <w:spacing w:before="240" w:after="240" w:line="300" w:lineRule="auto"/>
        <w:jc w:val="both"/>
        <w:rPr>
          <w:rFonts w:ascii="Arial" w:hAnsi="Arial" w:cs="Arial"/>
          <w:b/>
          <w:bCs/>
          <w:color w:val="000000" w:themeColor="text1"/>
          <w:sz w:val="52"/>
          <w:szCs w:val="56"/>
          <w:u w:color="3F73BB"/>
          <w:lang w:val="en-US"/>
        </w:rPr>
      </w:pPr>
    </w:p>
    <w:p w14:paraId="585957F4" w14:textId="1CD45EFE" w:rsidR="00097C41" w:rsidRPr="00285379" w:rsidRDefault="00C10E33" w:rsidP="0033730A">
      <w:pPr>
        <w:pStyle w:val="Body"/>
        <w:widowControl w:val="0"/>
        <w:spacing w:before="240" w:after="240" w:line="300" w:lineRule="auto"/>
        <w:jc w:val="both"/>
        <w:rPr>
          <w:rFonts w:ascii="Arial" w:hAnsi="Arial" w:cs="Arial"/>
          <w:b/>
          <w:bCs/>
          <w:color w:val="8167EF"/>
          <w:sz w:val="52"/>
          <w:szCs w:val="56"/>
          <w:u w:color="3F73BB"/>
          <w:lang w:val="en-US"/>
        </w:rPr>
      </w:pPr>
      <w:r w:rsidRPr="00285379">
        <w:rPr>
          <w:rFonts w:ascii="Arial" w:hAnsi="Arial" w:cs="Arial"/>
          <w:b/>
          <w:bCs/>
          <w:color w:val="8167EF"/>
          <w:sz w:val="52"/>
          <w:szCs w:val="56"/>
          <w:u w:color="3F73BB"/>
          <w:lang w:val="en-US"/>
        </w:rPr>
        <w:t>The Person</w:t>
      </w:r>
      <w:r w:rsidR="00097C41" w:rsidRPr="00285379">
        <w:rPr>
          <w:rFonts w:ascii="Arial" w:hAnsi="Arial" w:cs="Arial"/>
          <w:b/>
          <w:bCs/>
          <w:color w:val="8167EF"/>
          <w:sz w:val="52"/>
          <w:szCs w:val="56"/>
          <w:u w:color="3F73BB"/>
          <w:lang w:val="en-US"/>
        </w:rPr>
        <w:t xml:space="preserve"> Specification</w:t>
      </w:r>
    </w:p>
    <w:p w14:paraId="769023BF" w14:textId="77777777" w:rsidR="002A7F67" w:rsidRPr="00285379" w:rsidRDefault="002A7F67" w:rsidP="0033730A">
      <w:pPr>
        <w:spacing w:before="29" w:line="300" w:lineRule="auto"/>
        <w:ind w:left="101"/>
        <w:jc w:val="both"/>
        <w:rPr>
          <w:rFonts w:ascii="Arial" w:eastAsia="Arial" w:hAnsi="Arial" w:cs="Arial"/>
          <w:color w:val="1B1464"/>
        </w:rPr>
      </w:pPr>
      <w:r w:rsidRPr="00285379">
        <w:rPr>
          <w:rFonts w:ascii="Arial" w:eastAsia="Arial" w:hAnsi="Arial" w:cs="Arial"/>
          <w:b/>
          <w:color w:val="1B1464"/>
        </w:rPr>
        <w:t>K</w:t>
      </w:r>
      <w:r w:rsidRPr="00285379">
        <w:rPr>
          <w:rFonts w:ascii="Arial" w:eastAsia="Arial" w:hAnsi="Arial" w:cs="Arial"/>
          <w:b/>
          <w:color w:val="1B1464"/>
          <w:spacing w:val="3"/>
        </w:rPr>
        <w:t>e</w:t>
      </w:r>
      <w:r w:rsidRPr="00285379">
        <w:rPr>
          <w:rFonts w:ascii="Arial" w:eastAsia="Arial" w:hAnsi="Arial" w:cs="Arial"/>
          <w:b/>
          <w:color w:val="1B1464"/>
          <w:spacing w:val="-6"/>
        </w:rPr>
        <w:t>y</w:t>
      </w:r>
      <w:r w:rsidRPr="00285379">
        <w:rPr>
          <w:rFonts w:ascii="Arial" w:eastAsia="Arial" w:hAnsi="Arial" w:cs="Arial"/>
          <w:b/>
          <w:color w:val="1B1464"/>
        </w:rPr>
        <w:t xml:space="preserve">:              </w:t>
      </w:r>
      <w:r w:rsidRPr="00285379">
        <w:rPr>
          <w:rFonts w:ascii="Arial" w:eastAsia="Arial" w:hAnsi="Arial" w:cs="Arial"/>
          <w:b/>
          <w:color w:val="1B1464"/>
          <w:spacing w:val="46"/>
        </w:rPr>
        <w:t xml:space="preserve"> </w:t>
      </w:r>
      <w:r w:rsidRPr="00285379">
        <w:rPr>
          <w:rFonts w:ascii="Arial" w:eastAsia="Arial" w:hAnsi="Arial" w:cs="Arial"/>
          <w:color w:val="1B1464"/>
        </w:rPr>
        <w:t xml:space="preserve">A = </w:t>
      </w:r>
      <w:r w:rsidRPr="00285379">
        <w:rPr>
          <w:rFonts w:ascii="Arial" w:eastAsia="Arial" w:hAnsi="Arial" w:cs="Arial"/>
          <w:color w:val="1B1464"/>
          <w:spacing w:val="1"/>
        </w:rPr>
        <w:t>App</w:t>
      </w:r>
      <w:r w:rsidRPr="00285379">
        <w:rPr>
          <w:rFonts w:ascii="Arial" w:eastAsia="Arial" w:hAnsi="Arial" w:cs="Arial"/>
          <w:color w:val="1B1464"/>
        </w:rPr>
        <w:t>l</w:t>
      </w:r>
      <w:r w:rsidRPr="00285379">
        <w:rPr>
          <w:rFonts w:ascii="Arial" w:eastAsia="Arial" w:hAnsi="Arial" w:cs="Arial"/>
          <w:color w:val="1B1464"/>
          <w:spacing w:val="-1"/>
        </w:rPr>
        <w:t>i</w:t>
      </w:r>
      <w:r w:rsidRPr="00285379">
        <w:rPr>
          <w:rFonts w:ascii="Arial" w:eastAsia="Arial" w:hAnsi="Arial" w:cs="Arial"/>
          <w:color w:val="1B1464"/>
        </w:rPr>
        <w:t>c</w:t>
      </w:r>
      <w:r w:rsidRPr="00285379">
        <w:rPr>
          <w:rFonts w:ascii="Arial" w:eastAsia="Arial" w:hAnsi="Arial" w:cs="Arial"/>
          <w:color w:val="1B1464"/>
          <w:spacing w:val="1"/>
        </w:rPr>
        <w:t>a</w:t>
      </w:r>
      <w:r w:rsidRPr="00285379">
        <w:rPr>
          <w:rFonts w:ascii="Arial" w:eastAsia="Arial" w:hAnsi="Arial" w:cs="Arial"/>
          <w:color w:val="1B1464"/>
        </w:rPr>
        <w:t>t</w:t>
      </w:r>
      <w:r w:rsidRPr="00285379">
        <w:rPr>
          <w:rFonts w:ascii="Arial" w:eastAsia="Arial" w:hAnsi="Arial" w:cs="Arial"/>
          <w:color w:val="1B1464"/>
          <w:spacing w:val="-2"/>
        </w:rPr>
        <w:t>i</w:t>
      </w:r>
      <w:r w:rsidRPr="00285379">
        <w:rPr>
          <w:rFonts w:ascii="Arial" w:eastAsia="Arial" w:hAnsi="Arial" w:cs="Arial"/>
          <w:color w:val="1B1464"/>
          <w:spacing w:val="1"/>
        </w:rPr>
        <w:t>o</w:t>
      </w:r>
      <w:r w:rsidRPr="00285379">
        <w:rPr>
          <w:rFonts w:ascii="Arial" w:eastAsia="Arial" w:hAnsi="Arial" w:cs="Arial"/>
          <w:color w:val="1B1464"/>
        </w:rPr>
        <w:t>n</w:t>
      </w:r>
      <w:r w:rsidRPr="00285379">
        <w:rPr>
          <w:rFonts w:ascii="Arial" w:eastAsia="Arial" w:hAnsi="Arial" w:cs="Arial"/>
          <w:color w:val="1B1464"/>
          <w:spacing w:val="1"/>
        </w:rPr>
        <w:t xml:space="preserve"> </w:t>
      </w:r>
    </w:p>
    <w:p w14:paraId="12B85D1C" w14:textId="77777777" w:rsidR="002A7F67" w:rsidRPr="00285379" w:rsidRDefault="002A7F67" w:rsidP="0033730A">
      <w:pPr>
        <w:spacing w:line="300" w:lineRule="auto"/>
        <w:ind w:left="1661"/>
        <w:jc w:val="both"/>
        <w:rPr>
          <w:rFonts w:ascii="Arial" w:eastAsia="Arial" w:hAnsi="Arial" w:cs="Arial"/>
          <w:color w:val="1B1464"/>
        </w:rPr>
      </w:pPr>
      <w:r w:rsidRPr="00285379">
        <w:rPr>
          <w:rFonts w:ascii="Arial" w:eastAsia="Arial" w:hAnsi="Arial" w:cs="Arial"/>
          <w:color w:val="1B1464"/>
        </w:rPr>
        <w:t>P</w:t>
      </w:r>
      <w:r w:rsidRPr="00285379">
        <w:rPr>
          <w:rFonts w:ascii="Arial" w:eastAsia="Arial" w:hAnsi="Arial" w:cs="Arial"/>
          <w:color w:val="1B1464"/>
          <w:spacing w:val="1"/>
        </w:rPr>
        <w:t xml:space="preserve"> </w:t>
      </w:r>
      <w:r w:rsidRPr="00285379">
        <w:rPr>
          <w:rFonts w:ascii="Arial" w:eastAsia="Arial" w:hAnsi="Arial" w:cs="Arial"/>
          <w:color w:val="1B1464"/>
        </w:rPr>
        <w:t>= Pres</w:t>
      </w:r>
      <w:r w:rsidRPr="00285379">
        <w:rPr>
          <w:rFonts w:ascii="Arial" w:eastAsia="Arial" w:hAnsi="Arial" w:cs="Arial"/>
          <w:color w:val="1B1464"/>
          <w:spacing w:val="1"/>
        </w:rPr>
        <w:t>e</w:t>
      </w:r>
      <w:r w:rsidRPr="00285379">
        <w:rPr>
          <w:rFonts w:ascii="Arial" w:eastAsia="Arial" w:hAnsi="Arial" w:cs="Arial"/>
          <w:color w:val="1B1464"/>
          <w:spacing w:val="-1"/>
        </w:rPr>
        <w:t>n</w:t>
      </w:r>
      <w:r w:rsidRPr="00285379">
        <w:rPr>
          <w:rFonts w:ascii="Arial" w:eastAsia="Arial" w:hAnsi="Arial" w:cs="Arial"/>
          <w:color w:val="1B1464"/>
        </w:rPr>
        <w:t>t</w:t>
      </w:r>
      <w:r w:rsidRPr="00285379">
        <w:rPr>
          <w:rFonts w:ascii="Arial" w:eastAsia="Arial" w:hAnsi="Arial" w:cs="Arial"/>
          <w:color w:val="1B1464"/>
          <w:spacing w:val="1"/>
        </w:rPr>
        <w:t>a</w:t>
      </w:r>
      <w:r w:rsidRPr="00285379">
        <w:rPr>
          <w:rFonts w:ascii="Arial" w:eastAsia="Arial" w:hAnsi="Arial" w:cs="Arial"/>
          <w:color w:val="1B1464"/>
        </w:rPr>
        <w:t>ti</w:t>
      </w:r>
      <w:r w:rsidRPr="00285379">
        <w:rPr>
          <w:rFonts w:ascii="Arial" w:eastAsia="Arial" w:hAnsi="Arial" w:cs="Arial"/>
          <w:color w:val="1B1464"/>
          <w:spacing w:val="-1"/>
        </w:rPr>
        <w:t>o</w:t>
      </w:r>
      <w:r w:rsidRPr="00285379">
        <w:rPr>
          <w:rFonts w:ascii="Arial" w:eastAsia="Arial" w:hAnsi="Arial" w:cs="Arial"/>
          <w:color w:val="1B1464"/>
        </w:rPr>
        <w:t>n</w:t>
      </w:r>
    </w:p>
    <w:p w14:paraId="45D8C56D" w14:textId="77777777" w:rsidR="002A7F67" w:rsidRPr="00285379" w:rsidRDefault="002A7F67" w:rsidP="0033730A">
      <w:pPr>
        <w:spacing w:line="300" w:lineRule="auto"/>
        <w:ind w:left="1661"/>
        <w:jc w:val="both"/>
        <w:rPr>
          <w:rFonts w:ascii="Arial" w:eastAsia="Arial" w:hAnsi="Arial" w:cs="Arial"/>
          <w:color w:val="1B1464"/>
        </w:rPr>
      </w:pPr>
      <w:r w:rsidRPr="00285379">
        <w:rPr>
          <w:rFonts w:ascii="Arial" w:eastAsia="Arial" w:hAnsi="Arial" w:cs="Arial"/>
          <w:color w:val="1B1464"/>
        </w:rPr>
        <w:t>T = Test</w:t>
      </w:r>
    </w:p>
    <w:p w14:paraId="281AC0AA" w14:textId="43AAC32C" w:rsidR="002A7F67" w:rsidRPr="00285379" w:rsidRDefault="00E34C0F" w:rsidP="0033730A">
      <w:pPr>
        <w:spacing w:line="300" w:lineRule="auto"/>
        <w:ind w:left="1661"/>
        <w:jc w:val="both"/>
        <w:rPr>
          <w:rFonts w:ascii="Arial" w:eastAsia="Arial" w:hAnsi="Arial" w:cs="Arial"/>
          <w:color w:val="1B1464"/>
        </w:rPr>
      </w:pPr>
      <w:r w:rsidRPr="00285379">
        <w:rPr>
          <w:rFonts w:ascii="Arial" w:eastAsia="Arial" w:hAnsi="Arial" w:cs="Arial"/>
          <w:color w:val="1B1464"/>
        </w:rPr>
        <w:t xml:space="preserve"> </w:t>
      </w:r>
      <w:r w:rsidR="002A7F67" w:rsidRPr="00285379">
        <w:rPr>
          <w:rFonts w:ascii="Arial" w:eastAsia="Arial" w:hAnsi="Arial" w:cs="Arial"/>
          <w:color w:val="1B1464"/>
        </w:rPr>
        <w:t>I</w:t>
      </w:r>
      <w:r w:rsidR="002A7F67" w:rsidRPr="00285379">
        <w:rPr>
          <w:rFonts w:ascii="Arial" w:eastAsia="Arial" w:hAnsi="Arial" w:cs="Arial"/>
          <w:color w:val="1B1464"/>
          <w:spacing w:val="1"/>
        </w:rPr>
        <w:t xml:space="preserve"> </w:t>
      </w:r>
      <w:r w:rsidR="002A7F67" w:rsidRPr="00285379">
        <w:rPr>
          <w:rFonts w:ascii="Arial" w:eastAsia="Arial" w:hAnsi="Arial" w:cs="Arial"/>
          <w:color w:val="1B1464"/>
        </w:rPr>
        <w:t>= I</w:t>
      </w:r>
      <w:r w:rsidR="002A7F67" w:rsidRPr="00285379">
        <w:rPr>
          <w:rFonts w:ascii="Arial" w:eastAsia="Arial" w:hAnsi="Arial" w:cs="Arial"/>
          <w:color w:val="1B1464"/>
          <w:spacing w:val="1"/>
        </w:rPr>
        <w:t>n</w:t>
      </w:r>
      <w:r w:rsidR="002A7F67" w:rsidRPr="00285379">
        <w:rPr>
          <w:rFonts w:ascii="Arial" w:eastAsia="Arial" w:hAnsi="Arial" w:cs="Arial"/>
          <w:color w:val="1B1464"/>
          <w:spacing w:val="-2"/>
        </w:rPr>
        <w:t>t</w:t>
      </w:r>
      <w:r w:rsidR="002A7F67" w:rsidRPr="00285379">
        <w:rPr>
          <w:rFonts w:ascii="Arial" w:eastAsia="Arial" w:hAnsi="Arial" w:cs="Arial"/>
          <w:color w:val="1B1464"/>
          <w:spacing w:val="1"/>
        </w:rPr>
        <w:t>e</w:t>
      </w:r>
      <w:r w:rsidR="002A7F67" w:rsidRPr="00285379">
        <w:rPr>
          <w:rFonts w:ascii="Arial" w:eastAsia="Arial" w:hAnsi="Arial" w:cs="Arial"/>
          <w:color w:val="1B1464"/>
        </w:rPr>
        <w:t>r</w:t>
      </w:r>
      <w:r w:rsidR="002A7F67" w:rsidRPr="00285379">
        <w:rPr>
          <w:rFonts w:ascii="Arial" w:eastAsia="Arial" w:hAnsi="Arial" w:cs="Arial"/>
          <w:color w:val="1B1464"/>
          <w:spacing w:val="-3"/>
        </w:rPr>
        <w:t>v</w:t>
      </w:r>
      <w:r w:rsidR="002A7F67" w:rsidRPr="00285379">
        <w:rPr>
          <w:rFonts w:ascii="Arial" w:eastAsia="Arial" w:hAnsi="Arial" w:cs="Arial"/>
          <w:color w:val="1B1464"/>
        </w:rPr>
        <w:t>i</w:t>
      </w:r>
      <w:r w:rsidR="002A7F67" w:rsidRPr="00285379">
        <w:rPr>
          <w:rFonts w:ascii="Arial" w:eastAsia="Arial" w:hAnsi="Arial" w:cs="Arial"/>
          <w:color w:val="1B1464"/>
          <w:spacing w:val="3"/>
        </w:rPr>
        <w:t>e</w:t>
      </w:r>
      <w:r w:rsidR="002A7F67" w:rsidRPr="00285379">
        <w:rPr>
          <w:rFonts w:ascii="Arial" w:eastAsia="Arial" w:hAnsi="Arial" w:cs="Arial"/>
          <w:color w:val="1B1464"/>
        </w:rPr>
        <w:t>w</w:t>
      </w:r>
    </w:p>
    <w:p w14:paraId="255DF9F9" w14:textId="77777777" w:rsidR="002A7F67" w:rsidRPr="00285379" w:rsidRDefault="002A7F67" w:rsidP="0033730A">
      <w:pPr>
        <w:spacing w:line="300" w:lineRule="auto"/>
        <w:ind w:left="1661"/>
        <w:jc w:val="both"/>
        <w:rPr>
          <w:rFonts w:ascii="Arial" w:eastAsia="Arial" w:hAnsi="Arial" w:cs="Arial"/>
          <w:color w:val="1B1464"/>
        </w:rPr>
      </w:pPr>
      <w:r w:rsidRPr="00285379">
        <w:rPr>
          <w:rFonts w:ascii="Arial" w:eastAsia="Arial" w:hAnsi="Arial" w:cs="Arial"/>
          <w:color w:val="1B1464"/>
        </w:rPr>
        <w:t xml:space="preserve">C = Certificate </w:t>
      </w:r>
    </w:p>
    <w:p w14:paraId="214B927C" w14:textId="77777777" w:rsidR="00AF6BFB" w:rsidRPr="0033730A" w:rsidRDefault="00AF6BFB" w:rsidP="0033730A">
      <w:pPr>
        <w:spacing w:line="300" w:lineRule="auto"/>
        <w:ind w:left="1661"/>
        <w:jc w:val="both"/>
        <w:rPr>
          <w:rFonts w:ascii="Arial" w:eastAsia="Arial" w:hAnsi="Arial" w:cs="Arial"/>
          <w:color w:val="000000" w:themeColor="text1"/>
        </w:rPr>
      </w:pPr>
    </w:p>
    <w:tbl>
      <w:tblPr>
        <w:tblW w:w="4958" w:type="pct"/>
        <w:tblCellSpacing w:w="0"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10"/>
        <w:gridCol w:w="1465"/>
        <w:gridCol w:w="1960"/>
      </w:tblGrid>
      <w:tr w:rsidR="0033730A" w:rsidRPr="0033730A" w14:paraId="7E3ED376" w14:textId="77777777" w:rsidTr="001F5A2D">
        <w:trPr>
          <w:trHeight w:val="366"/>
          <w:tblCellSpacing w:w="0" w:type="dxa"/>
        </w:trPr>
        <w:tc>
          <w:tcPr>
            <w:tcW w:w="3204" w:type="pct"/>
            <w:shd w:val="clear" w:color="auto" w:fill="33E29A"/>
            <w:tcMar>
              <w:top w:w="68" w:type="dxa"/>
              <w:left w:w="68" w:type="dxa"/>
              <w:bottom w:w="68" w:type="dxa"/>
              <w:right w:w="68" w:type="dxa"/>
            </w:tcMar>
            <w:vAlign w:val="center"/>
            <w:hideMark/>
          </w:tcPr>
          <w:p w14:paraId="6B3F6E65" w14:textId="7A4C21B0" w:rsidR="002A7F67" w:rsidRPr="0033730A" w:rsidRDefault="002A7F67" w:rsidP="0033730A">
            <w:pPr>
              <w:pStyle w:val="Subhead"/>
              <w:spacing w:line="300" w:lineRule="auto"/>
              <w:jc w:val="both"/>
              <w:rPr>
                <w:color w:val="000000" w:themeColor="text1"/>
                <w:sz w:val="24"/>
              </w:rPr>
            </w:pPr>
            <w:r w:rsidRPr="0033730A">
              <w:rPr>
                <w:color w:val="000000" w:themeColor="text1"/>
                <w:sz w:val="24"/>
              </w:rPr>
              <w:t>SKILLS, KNOWLEDGE &amp; EXPERIENCE</w:t>
            </w:r>
          </w:p>
        </w:tc>
        <w:tc>
          <w:tcPr>
            <w:tcW w:w="768" w:type="pct"/>
            <w:shd w:val="clear" w:color="auto" w:fill="33E29A"/>
            <w:tcMar>
              <w:top w:w="68" w:type="dxa"/>
              <w:left w:w="68" w:type="dxa"/>
              <w:bottom w:w="68" w:type="dxa"/>
              <w:right w:w="68" w:type="dxa"/>
            </w:tcMar>
            <w:vAlign w:val="center"/>
            <w:hideMark/>
          </w:tcPr>
          <w:p w14:paraId="7B7B003D" w14:textId="77777777" w:rsidR="002A7F67" w:rsidRPr="0033730A" w:rsidRDefault="002A7F67" w:rsidP="0033730A">
            <w:pPr>
              <w:pStyle w:val="Subhead"/>
              <w:spacing w:line="300" w:lineRule="auto"/>
              <w:jc w:val="both"/>
              <w:rPr>
                <w:color w:val="000000" w:themeColor="text1"/>
                <w:sz w:val="24"/>
              </w:rPr>
            </w:pPr>
          </w:p>
        </w:tc>
        <w:tc>
          <w:tcPr>
            <w:tcW w:w="1028" w:type="pct"/>
            <w:shd w:val="clear" w:color="auto" w:fill="33E29A"/>
            <w:tcMar>
              <w:top w:w="68" w:type="dxa"/>
              <w:left w:w="68" w:type="dxa"/>
              <w:bottom w:w="68" w:type="dxa"/>
              <w:right w:w="68" w:type="dxa"/>
            </w:tcMar>
            <w:vAlign w:val="center"/>
            <w:hideMark/>
          </w:tcPr>
          <w:p w14:paraId="38C52590" w14:textId="77777777" w:rsidR="002A7F67" w:rsidRPr="0033730A" w:rsidRDefault="002A7F67" w:rsidP="0033730A">
            <w:pPr>
              <w:pStyle w:val="Subhead"/>
              <w:spacing w:line="300" w:lineRule="auto"/>
              <w:jc w:val="both"/>
              <w:rPr>
                <w:color w:val="000000" w:themeColor="text1"/>
                <w:sz w:val="24"/>
              </w:rPr>
            </w:pPr>
          </w:p>
        </w:tc>
      </w:tr>
      <w:tr w:rsidR="0033730A" w:rsidRPr="0033730A" w14:paraId="6540CADA" w14:textId="77777777" w:rsidTr="001F5A2D">
        <w:trPr>
          <w:trHeight w:val="634"/>
          <w:tblCellSpacing w:w="0" w:type="dxa"/>
        </w:trPr>
        <w:tc>
          <w:tcPr>
            <w:tcW w:w="3204" w:type="pct"/>
            <w:shd w:val="clear" w:color="auto" w:fill="33E29A"/>
            <w:tcMar>
              <w:top w:w="68" w:type="dxa"/>
              <w:left w:w="68" w:type="dxa"/>
              <w:bottom w:w="68" w:type="dxa"/>
              <w:right w:w="68" w:type="dxa"/>
            </w:tcMar>
            <w:vAlign w:val="center"/>
            <w:hideMark/>
          </w:tcPr>
          <w:p w14:paraId="4B434104" w14:textId="77777777" w:rsidR="002A7F67" w:rsidRPr="0033730A" w:rsidRDefault="002A7F67" w:rsidP="0033730A">
            <w:pPr>
              <w:pStyle w:val="Subhead"/>
              <w:spacing w:line="300" w:lineRule="auto"/>
              <w:jc w:val="both"/>
              <w:rPr>
                <w:color w:val="000000" w:themeColor="text1"/>
                <w:sz w:val="24"/>
              </w:rPr>
            </w:pPr>
            <w:r w:rsidRPr="0033730A">
              <w:rPr>
                <w:color w:val="000000" w:themeColor="text1"/>
                <w:sz w:val="24"/>
              </w:rPr>
              <w:t>Requirement</w:t>
            </w:r>
          </w:p>
        </w:tc>
        <w:tc>
          <w:tcPr>
            <w:tcW w:w="768" w:type="pct"/>
            <w:shd w:val="clear" w:color="auto" w:fill="33E29A"/>
            <w:tcMar>
              <w:top w:w="68" w:type="dxa"/>
              <w:left w:w="68" w:type="dxa"/>
              <w:bottom w:w="68" w:type="dxa"/>
              <w:right w:w="68" w:type="dxa"/>
            </w:tcMar>
            <w:vAlign w:val="center"/>
            <w:hideMark/>
          </w:tcPr>
          <w:p w14:paraId="6E2206B3" w14:textId="77777777" w:rsidR="002A7F67" w:rsidRPr="0033730A" w:rsidRDefault="002A7F67" w:rsidP="0033730A">
            <w:pPr>
              <w:pStyle w:val="Subhead"/>
              <w:spacing w:line="300" w:lineRule="auto"/>
              <w:jc w:val="both"/>
              <w:rPr>
                <w:color w:val="000000" w:themeColor="text1"/>
                <w:sz w:val="24"/>
              </w:rPr>
            </w:pPr>
            <w:r w:rsidRPr="0033730A">
              <w:rPr>
                <w:color w:val="000000" w:themeColor="text1"/>
                <w:sz w:val="24"/>
              </w:rPr>
              <w:t>Essential/</w:t>
            </w:r>
          </w:p>
          <w:p w14:paraId="2A67EF79" w14:textId="77777777" w:rsidR="002A7F67" w:rsidRPr="0033730A" w:rsidRDefault="002A7F67" w:rsidP="0033730A">
            <w:pPr>
              <w:pStyle w:val="Subhead"/>
              <w:spacing w:line="300" w:lineRule="auto"/>
              <w:jc w:val="both"/>
              <w:rPr>
                <w:color w:val="000000" w:themeColor="text1"/>
                <w:sz w:val="24"/>
              </w:rPr>
            </w:pPr>
            <w:r w:rsidRPr="0033730A">
              <w:rPr>
                <w:color w:val="000000" w:themeColor="text1"/>
                <w:sz w:val="24"/>
              </w:rPr>
              <w:t>Desirable</w:t>
            </w:r>
          </w:p>
        </w:tc>
        <w:tc>
          <w:tcPr>
            <w:tcW w:w="1028" w:type="pct"/>
            <w:shd w:val="clear" w:color="auto" w:fill="33E29A"/>
            <w:tcMar>
              <w:top w:w="68" w:type="dxa"/>
              <w:left w:w="68" w:type="dxa"/>
              <w:bottom w:w="68" w:type="dxa"/>
              <w:right w:w="68" w:type="dxa"/>
            </w:tcMar>
            <w:vAlign w:val="center"/>
            <w:hideMark/>
          </w:tcPr>
          <w:p w14:paraId="705AC4E7" w14:textId="77777777" w:rsidR="002A7F67" w:rsidRPr="0033730A" w:rsidRDefault="002A7F67" w:rsidP="0033730A">
            <w:pPr>
              <w:pStyle w:val="Subhead"/>
              <w:spacing w:line="300" w:lineRule="auto"/>
              <w:jc w:val="both"/>
              <w:rPr>
                <w:color w:val="000000" w:themeColor="text1"/>
                <w:sz w:val="24"/>
              </w:rPr>
            </w:pPr>
            <w:r w:rsidRPr="0033730A">
              <w:rPr>
                <w:color w:val="000000" w:themeColor="text1"/>
                <w:sz w:val="24"/>
              </w:rPr>
              <w:t>Measurements</w:t>
            </w:r>
          </w:p>
        </w:tc>
      </w:tr>
      <w:tr w:rsidR="0033730A" w:rsidRPr="0033730A" w14:paraId="5E3A3553" w14:textId="77777777" w:rsidTr="001F5A2D">
        <w:trPr>
          <w:trHeight w:val="360"/>
          <w:tblCellSpacing w:w="0" w:type="dxa"/>
        </w:trPr>
        <w:tc>
          <w:tcPr>
            <w:tcW w:w="3204" w:type="pct"/>
            <w:tcMar>
              <w:top w:w="68" w:type="dxa"/>
              <w:left w:w="68" w:type="dxa"/>
              <w:bottom w:w="68" w:type="dxa"/>
              <w:right w:w="68" w:type="dxa"/>
            </w:tcMar>
            <w:hideMark/>
          </w:tcPr>
          <w:p w14:paraId="01B2EDA2" w14:textId="5753AF7C" w:rsidR="002A7F67" w:rsidRPr="0033730A" w:rsidRDefault="00DF32EB"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Knowledge and understanding of the VCS</w:t>
            </w:r>
            <w:r w:rsidR="001C468A">
              <w:rPr>
                <w:rFonts w:ascii="Arial" w:eastAsia="Times New Roman" w:hAnsi="Arial" w:cs="Arial"/>
                <w:color w:val="000000" w:themeColor="text1"/>
                <w:lang w:eastAsia="en-GB"/>
              </w:rPr>
              <w:t>E</w:t>
            </w:r>
          </w:p>
        </w:tc>
        <w:tc>
          <w:tcPr>
            <w:tcW w:w="768" w:type="pct"/>
            <w:tcMar>
              <w:top w:w="68" w:type="dxa"/>
              <w:left w:w="68" w:type="dxa"/>
              <w:bottom w:w="68" w:type="dxa"/>
              <w:right w:w="68" w:type="dxa"/>
            </w:tcMar>
            <w:hideMark/>
          </w:tcPr>
          <w:p w14:paraId="48530A8F" w14:textId="77777777"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p w14:paraId="06B40CD1" w14:textId="77777777" w:rsidR="002A7F67" w:rsidRPr="0033730A" w:rsidRDefault="002A7F67" w:rsidP="0033730A">
            <w:pPr>
              <w:spacing w:line="300" w:lineRule="auto"/>
              <w:rPr>
                <w:rFonts w:ascii="Arial" w:eastAsia="Times New Roman" w:hAnsi="Arial" w:cs="Arial"/>
                <w:color w:val="000000" w:themeColor="text1"/>
                <w:lang w:eastAsia="en-GB"/>
              </w:rPr>
            </w:pPr>
          </w:p>
        </w:tc>
        <w:tc>
          <w:tcPr>
            <w:tcW w:w="1028" w:type="pct"/>
            <w:tcMar>
              <w:top w:w="68" w:type="dxa"/>
              <w:left w:w="68" w:type="dxa"/>
              <w:bottom w:w="68" w:type="dxa"/>
              <w:right w:w="68" w:type="dxa"/>
            </w:tcMar>
            <w:hideMark/>
          </w:tcPr>
          <w:p w14:paraId="445C7089" w14:textId="38A0FD6C"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w:t>
            </w:r>
            <w:r w:rsidR="00DF32EB" w:rsidRPr="0033730A">
              <w:rPr>
                <w:rFonts w:ascii="Arial" w:eastAsia="Times New Roman" w:hAnsi="Arial" w:cs="Arial"/>
                <w:color w:val="000000" w:themeColor="text1"/>
                <w:lang w:eastAsia="en-GB"/>
              </w:rPr>
              <w:t>/I</w:t>
            </w:r>
          </w:p>
          <w:p w14:paraId="0E2FE393" w14:textId="77777777" w:rsidR="002A7F67" w:rsidRPr="0033730A" w:rsidRDefault="002A7F67" w:rsidP="0033730A">
            <w:pPr>
              <w:spacing w:line="300" w:lineRule="auto"/>
              <w:rPr>
                <w:rFonts w:ascii="Arial" w:eastAsia="Times New Roman" w:hAnsi="Arial" w:cs="Arial"/>
                <w:color w:val="000000" w:themeColor="text1"/>
                <w:lang w:eastAsia="en-GB"/>
              </w:rPr>
            </w:pPr>
          </w:p>
        </w:tc>
      </w:tr>
      <w:tr w:rsidR="0033730A" w:rsidRPr="0033730A" w14:paraId="115CD5D9" w14:textId="77777777" w:rsidTr="001F5A2D">
        <w:trPr>
          <w:trHeight w:val="360"/>
          <w:tblCellSpacing w:w="0" w:type="dxa"/>
        </w:trPr>
        <w:tc>
          <w:tcPr>
            <w:tcW w:w="3204" w:type="pct"/>
            <w:tcMar>
              <w:top w:w="68" w:type="dxa"/>
              <w:left w:w="68" w:type="dxa"/>
              <w:bottom w:w="68" w:type="dxa"/>
              <w:right w:w="68" w:type="dxa"/>
            </w:tcMar>
            <w:hideMark/>
          </w:tcPr>
          <w:p w14:paraId="7A1C9075" w14:textId="105F14CC" w:rsidR="002A7F67" w:rsidRPr="0033730A" w:rsidRDefault="00DF32EB"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Contract delivery and man</w:t>
            </w:r>
            <w:r w:rsidR="00894120" w:rsidRPr="0033730A">
              <w:rPr>
                <w:rFonts w:ascii="Arial" w:eastAsia="Times New Roman" w:hAnsi="Arial" w:cs="Arial"/>
                <w:color w:val="000000" w:themeColor="text1"/>
                <w:lang w:eastAsia="en-GB"/>
              </w:rPr>
              <w:t xml:space="preserve">agement – clear and collaborative approach to developing and coordinating projects / initiatives working with staff and wider stakeholders </w:t>
            </w:r>
          </w:p>
        </w:tc>
        <w:tc>
          <w:tcPr>
            <w:tcW w:w="768" w:type="pct"/>
            <w:tcMar>
              <w:top w:w="68" w:type="dxa"/>
              <w:left w:w="68" w:type="dxa"/>
              <w:bottom w:w="68" w:type="dxa"/>
              <w:right w:w="68" w:type="dxa"/>
            </w:tcMar>
            <w:hideMark/>
          </w:tcPr>
          <w:p w14:paraId="34DEDA81" w14:textId="77777777"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p w14:paraId="64716665" w14:textId="77777777" w:rsidR="002A7F67" w:rsidRPr="0033730A" w:rsidRDefault="002A7F67" w:rsidP="0033730A">
            <w:pPr>
              <w:spacing w:line="300" w:lineRule="auto"/>
              <w:rPr>
                <w:rFonts w:ascii="Arial" w:eastAsia="Times New Roman" w:hAnsi="Arial" w:cs="Arial"/>
                <w:color w:val="000000" w:themeColor="text1"/>
                <w:lang w:eastAsia="en-GB"/>
              </w:rPr>
            </w:pPr>
          </w:p>
          <w:p w14:paraId="6D72213B" w14:textId="77777777" w:rsidR="002A7F67" w:rsidRPr="0033730A" w:rsidRDefault="002A7F67" w:rsidP="0033730A">
            <w:pPr>
              <w:spacing w:line="300" w:lineRule="auto"/>
              <w:rPr>
                <w:rFonts w:ascii="Arial" w:eastAsia="Times New Roman" w:hAnsi="Arial" w:cs="Arial"/>
                <w:color w:val="000000" w:themeColor="text1"/>
                <w:lang w:eastAsia="en-GB"/>
              </w:rPr>
            </w:pPr>
          </w:p>
          <w:p w14:paraId="4E71CDE4" w14:textId="529D4777" w:rsidR="002A7F67" w:rsidRPr="0033730A" w:rsidRDefault="002A7F67" w:rsidP="0033730A">
            <w:pPr>
              <w:spacing w:line="300" w:lineRule="auto"/>
              <w:rPr>
                <w:rFonts w:ascii="Arial" w:eastAsia="Times New Roman" w:hAnsi="Arial" w:cs="Arial"/>
                <w:color w:val="000000" w:themeColor="text1"/>
                <w:lang w:eastAsia="en-GB"/>
              </w:rPr>
            </w:pPr>
          </w:p>
        </w:tc>
        <w:tc>
          <w:tcPr>
            <w:tcW w:w="1028" w:type="pct"/>
            <w:tcMar>
              <w:top w:w="68" w:type="dxa"/>
              <w:left w:w="68" w:type="dxa"/>
              <w:bottom w:w="68" w:type="dxa"/>
              <w:right w:w="68" w:type="dxa"/>
            </w:tcMar>
            <w:hideMark/>
          </w:tcPr>
          <w:p w14:paraId="7EF48E99" w14:textId="1326DD3F"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w:t>
            </w:r>
            <w:r w:rsidR="00894120" w:rsidRPr="0033730A">
              <w:rPr>
                <w:rFonts w:ascii="Arial" w:eastAsia="Times New Roman" w:hAnsi="Arial" w:cs="Arial"/>
                <w:color w:val="000000" w:themeColor="text1"/>
                <w:lang w:eastAsia="en-GB"/>
              </w:rPr>
              <w:t>/</w:t>
            </w:r>
            <w:r w:rsidRPr="0033730A">
              <w:rPr>
                <w:rFonts w:ascii="Arial" w:eastAsia="Times New Roman" w:hAnsi="Arial" w:cs="Arial"/>
                <w:color w:val="000000" w:themeColor="text1"/>
                <w:lang w:eastAsia="en-GB"/>
              </w:rPr>
              <w:t>I</w:t>
            </w:r>
          </w:p>
          <w:p w14:paraId="070F7D92" w14:textId="77777777" w:rsidR="002A7F67" w:rsidRPr="0033730A" w:rsidRDefault="002A7F67" w:rsidP="0033730A">
            <w:pPr>
              <w:spacing w:line="300" w:lineRule="auto"/>
              <w:rPr>
                <w:rFonts w:ascii="Arial" w:eastAsia="Times New Roman" w:hAnsi="Arial" w:cs="Arial"/>
                <w:color w:val="000000" w:themeColor="text1"/>
                <w:lang w:eastAsia="en-GB"/>
              </w:rPr>
            </w:pPr>
          </w:p>
          <w:p w14:paraId="7850F26C" w14:textId="77777777" w:rsidR="002A7F67" w:rsidRPr="0033730A" w:rsidRDefault="002A7F67" w:rsidP="0033730A">
            <w:pPr>
              <w:spacing w:line="300" w:lineRule="auto"/>
              <w:rPr>
                <w:rFonts w:ascii="Arial" w:eastAsia="Times New Roman" w:hAnsi="Arial" w:cs="Arial"/>
                <w:color w:val="000000" w:themeColor="text1"/>
                <w:lang w:eastAsia="en-GB"/>
              </w:rPr>
            </w:pPr>
          </w:p>
          <w:p w14:paraId="547115C4" w14:textId="49300785" w:rsidR="002A7F67" w:rsidRPr="0033730A" w:rsidRDefault="002A7F67" w:rsidP="0033730A">
            <w:pPr>
              <w:spacing w:line="300" w:lineRule="auto"/>
              <w:rPr>
                <w:rFonts w:ascii="Arial" w:eastAsia="Times New Roman" w:hAnsi="Arial" w:cs="Arial"/>
                <w:color w:val="000000" w:themeColor="text1"/>
                <w:lang w:eastAsia="en-GB"/>
              </w:rPr>
            </w:pPr>
          </w:p>
        </w:tc>
      </w:tr>
      <w:tr w:rsidR="0033730A" w:rsidRPr="0033730A" w14:paraId="048DA205" w14:textId="77777777" w:rsidTr="001F5A2D">
        <w:trPr>
          <w:trHeight w:val="583"/>
          <w:tblCellSpacing w:w="0" w:type="dxa"/>
        </w:trPr>
        <w:tc>
          <w:tcPr>
            <w:tcW w:w="3204" w:type="pct"/>
            <w:tcMar>
              <w:top w:w="68" w:type="dxa"/>
              <w:left w:w="68" w:type="dxa"/>
              <w:bottom w:w="68" w:type="dxa"/>
              <w:right w:w="68" w:type="dxa"/>
            </w:tcMar>
            <w:hideMark/>
          </w:tcPr>
          <w:p w14:paraId="3184B0E9" w14:textId="6D73D00C" w:rsidR="002A7F67" w:rsidRPr="0033730A" w:rsidRDefault="00E070BA"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t xml:space="preserve">Engagement – Experience of working with a diverse range of communities including developing and delivering enabling approaches that engage communities particularly seldom heard groups </w:t>
            </w:r>
          </w:p>
        </w:tc>
        <w:tc>
          <w:tcPr>
            <w:tcW w:w="768" w:type="pct"/>
            <w:tcMar>
              <w:top w:w="68" w:type="dxa"/>
              <w:left w:w="68" w:type="dxa"/>
              <w:bottom w:w="68" w:type="dxa"/>
              <w:right w:w="68" w:type="dxa"/>
            </w:tcMar>
            <w:hideMark/>
          </w:tcPr>
          <w:p w14:paraId="4A83B4A2" w14:textId="77777777"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tc>
        <w:tc>
          <w:tcPr>
            <w:tcW w:w="1028" w:type="pct"/>
            <w:tcMar>
              <w:top w:w="68" w:type="dxa"/>
              <w:left w:w="68" w:type="dxa"/>
              <w:bottom w:w="68" w:type="dxa"/>
              <w:right w:w="68" w:type="dxa"/>
            </w:tcMar>
            <w:hideMark/>
          </w:tcPr>
          <w:p w14:paraId="39B58A76" w14:textId="5AD6A730"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w:t>
            </w:r>
            <w:r w:rsidR="00E070BA" w:rsidRPr="0033730A">
              <w:rPr>
                <w:rFonts w:ascii="Arial" w:eastAsia="Times New Roman" w:hAnsi="Arial" w:cs="Arial"/>
                <w:color w:val="000000" w:themeColor="text1"/>
                <w:lang w:eastAsia="en-GB"/>
              </w:rPr>
              <w:t>/</w:t>
            </w:r>
            <w:r w:rsidRPr="0033730A">
              <w:rPr>
                <w:rFonts w:ascii="Arial" w:eastAsia="Times New Roman" w:hAnsi="Arial" w:cs="Arial"/>
                <w:color w:val="000000" w:themeColor="text1"/>
                <w:lang w:eastAsia="en-GB"/>
              </w:rPr>
              <w:t>I</w:t>
            </w:r>
          </w:p>
        </w:tc>
      </w:tr>
      <w:tr w:rsidR="0033730A" w:rsidRPr="0033730A" w14:paraId="7FE9E8A9" w14:textId="77777777" w:rsidTr="001F5A2D">
        <w:trPr>
          <w:trHeight w:val="793"/>
          <w:tblCellSpacing w:w="0" w:type="dxa"/>
        </w:trPr>
        <w:tc>
          <w:tcPr>
            <w:tcW w:w="3204" w:type="pct"/>
            <w:tcMar>
              <w:top w:w="68" w:type="dxa"/>
              <w:left w:w="68" w:type="dxa"/>
              <w:bottom w:w="68" w:type="dxa"/>
              <w:right w:w="68" w:type="dxa"/>
            </w:tcMar>
            <w:hideMark/>
          </w:tcPr>
          <w:p w14:paraId="488D426D" w14:textId="5BDBBD87" w:rsidR="002A7F67" w:rsidRPr="0033730A" w:rsidRDefault="00D60F27"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t xml:space="preserve">Relationship Building – foster strong relationships, providing knowledgeable advice, promptly resolving issues and ensuring satisfaction. </w:t>
            </w:r>
            <w:r w:rsidR="002A7F67" w:rsidRPr="0033730A">
              <w:rPr>
                <w:rFonts w:ascii="Arial" w:eastAsiaTheme="minorEastAsia" w:hAnsi="Arial" w:cs="Arial"/>
                <w:color w:val="000000" w:themeColor="text1"/>
              </w:rPr>
              <w:t xml:space="preserve"> </w:t>
            </w:r>
          </w:p>
        </w:tc>
        <w:tc>
          <w:tcPr>
            <w:tcW w:w="768" w:type="pct"/>
            <w:tcMar>
              <w:top w:w="68" w:type="dxa"/>
              <w:left w:w="68" w:type="dxa"/>
              <w:bottom w:w="68" w:type="dxa"/>
              <w:right w:w="68" w:type="dxa"/>
            </w:tcMar>
            <w:hideMark/>
          </w:tcPr>
          <w:p w14:paraId="6E3A3AAB" w14:textId="77777777" w:rsidR="002A7F67" w:rsidRPr="0033730A" w:rsidRDefault="002A7F67"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tc>
        <w:tc>
          <w:tcPr>
            <w:tcW w:w="1028" w:type="pct"/>
            <w:tcMar>
              <w:top w:w="68" w:type="dxa"/>
              <w:left w:w="68" w:type="dxa"/>
              <w:bottom w:w="68" w:type="dxa"/>
              <w:right w:w="68" w:type="dxa"/>
            </w:tcMar>
            <w:hideMark/>
          </w:tcPr>
          <w:p w14:paraId="4AE9A19D" w14:textId="77D8B599" w:rsidR="002A7F67" w:rsidRPr="0033730A" w:rsidRDefault="002A7F67" w:rsidP="0033730A">
            <w:pPr>
              <w:spacing w:line="300" w:lineRule="auto"/>
              <w:rPr>
                <w:rFonts w:ascii="Arial" w:eastAsia="Times New Roman" w:hAnsi="Arial" w:cs="Arial"/>
                <w:color w:val="000000" w:themeColor="text1"/>
              </w:rPr>
            </w:pPr>
            <w:r w:rsidRPr="0033730A">
              <w:rPr>
                <w:rFonts w:ascii="Arial" w:eastAsia="Times New Roman" w:hAnsi="Arial" w:cs="Arial"/>
                <w:color w:val="000000" w:themeColor="text1"/>
                <w:lang w:eastAsia="en-GB"/>
              </w:rPr>
              <w:t>A</w:t>
            </w:r>
            <w:r w:rsidR="00D60F27" w:rsidRPr="0033730A">
              <w:rPr>
                <w:rFonts w:ascii="Arial" w:eastAsia="Times New Roman" w:hAnsi="Arial" w:cs="Arial"/>
                <w:color w:val="000000" w:themeColor="text1"/>
                <w:lang w:eastAsia="en-GB"/>
              </w:rPr>
              <w:t>/</w:t>
            </w:r>
            <w:r w:rsidRPr="0033730A">
              <w:rPr>
                <w:rFonts w:ascii="Arial" w:eastAsia="Times New Roman" w:hAnsi="Arial" w:cs="Arial"/>
                <w:color w:val="000000" w:themeColor="text1"/>
                <w:lang w:eastAsia="en-GB"/>
              </w:rPr>
              <w:t>I</w:t>
            </w:r>
          </w:p>
        </w:tc>
      </w:tr>
      <w:tr w:rsidR="0033730A" w:rsidRPr="0033730A" w14:paraId="3C59554B" w14:textId="77777777" w:rsidTr="001F5A2D">
        <w:trPr>
          <w:trHeight w:val="583"/>
          <w:tblCellSpacing w:w="0" w:type="dxa"/>
        </w:trPr>
        <w:tc>
          <w:tcPr>
            <w:tcW w:w="3204" w:type="pct"/>
            <w:tcMar>
              <w:top w:w="68" w:type="dxa"/>
              <w:left w:w="68" w:type="dxa"/>
              <w:bottom w:w="68" w:type="dxa"/>
              <w:right w:w="68" w:type="dxa"/>
            </w:tcMar>
          </w:tcPr>
          <w:p w14:paraId="3CCEAAEB" w14:textId="5ECEF34B" w:rsidR="00A64821" w:rsidRPr="0033730A" w:rsidRDefault="00A64821"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Demonstrating initiative – having the ability to take ownership of your role and responsibilities with only light touch supervision </w:t>
            </w:r>
          </w:p>
        </w:tc>
        <w:tc>
          <w:tcPr>
            <w:tcW w:w="768" w:type="pct"/>
            <w:tcMar>
              <w:top w:w="68" w:type="dxa"/>
              <w:left w:w="68" w:type="dxa"/>
              <w:bottom w:w="68" w:type="dxa"/>
              <w:right w:w="68" w:type="dxa"/>
            </w:tcMar>
          </w:tcPr>
          <w:p w14:paraId="5F7FBC95" w14:textId="72DAEFBE" w:rsidR="00A64821" w:rsidRPr="0033730A" w:rsidRDefault="00A64821"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Essential </w:t>
            </w:r>
          </w:p>
        </w:tc>
        <w:tc>
          <w:tcPr>
            <w:tcW w:w="1028" w:type="pct"/>
            <w:tcMar>
              <w:top w:w="68" w:type="dxa"/>
              <w:left w:w="68" w:type="dxa"/>
              <w:bottom w:w="68" w:type="dxa"/>
              <w:right w:w="68" w:type="dxa"/>
            </w:tcMar>
          </w:tcPr>
          <w:p w14:paraId="42727758" w14:textId="02A2F16F" w:rsidR="00A64821" w:rsidRPr="0033730A" w:rsidRDefault="00A64821" w:rsidP="0033730A">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A/I</w:t>
            </w:r>
          </w:p>
        </w:tc>
      </w:tr>
      <w:tr w:rsidR="00523FD3" w:rsidRPr="0033730A" w14:paraId="52249A42" w14:textId="77777777" w:rsidTr="001F5A2D">
        <w:trPr>
          <w:trHeight w:val="573"/>
          <w:tblCellSpacing w:w="0" w:type="dxa"/>
        </w:trPr>
        <w:tc>
          <w:tcPr>
            <w:tcW w:w="3204" w:type="pct"/>
            <w:tcMar>
              <w:top w:w="68" w:type="dxa"/>
              <w:left w:w="68" w:type="dxa"/>
              <w:bottom w:w="68" w:type="dxa"/>
              <w:right w:w="68" w:type="dxa"/>
            </w:tcMar>
            <w:hideMark/>
          </w:tcPr>
          <w:p w14:paraId="7FB5733E" w14:textId="1F22069C"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hAnsi="Arial" w:cs="Arial"/>
                <w:color w:val="000000" w:themeColor="text1"/>
              </w:rPr>
            </w:pPr>
            <w:r w:rsidRPr="0033730A">
              <w:rPr>
                <w:rFonts w:ascii="Arial" w:eastAsia="Times New Roman" w:hAnsi="Arial" w:cs="Arial"/>
                <w:color w:val="000000" w:themeColor="text1"/>
                <w:lang w:eastAsia="en-GB"/>
              </w:rPr>
              <w:t xml:space="preserve">Communication – ability to engage and create connections with a range of internal and external people across all sectors to promote and deliver the requirements of the role </w:t>
            </w:r>
            <w:r w:rsidRPr="0033730A">
              <w:rPr>
                <w:rFonts w:ascii="Arial" w:hAnsi="Arial" w:cs="Arial"/>
                <w:color w:val="000000" w:themeColor="text1"/>
              </w:rPr>
              <w:t xml:space="preserve"> </w:t>
            </w:r>
          </w:p>
        </w:tc>
        <w:tc>
          <w:tcPr>
            <w:tcW w:w="768" w:type="pct"/>
            <w:tcMar>
              <w:top w:w="68" w:type="dxa"/>
              <w:left w:w="68" w:type="dxa"/>
              <w:bottom w:w="68" w:type="dxa"/>
              <w:right w:w="68" w:type="dxa"/>
            </w:tcMar>
            <w:hideMark/>
          </w:tcPr>
          <w:p w14:paraId="6F131864" w14:textId="77777777"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tc>
        <w:tc>
          <w:tcPr>
            <w:tcW w:w="1028" w:type="pct"/>
            <w:tcMar>
              <w:top w:w="68" w:type="dxa"/>
              <w:left w:w="68" w:type="dxa"/>
              <w:bottom w:w="68" w:type="dxa"/>
              <w:right w:w="68" w:type="dxa"/>
            </w:tcMar>
            <w:hideMark/>
          </w:tcPr>
          <w:p w14:paraId="4A9BB2BB" w14:textId="61C34CAF"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A/I</w:t>
            </w:r>
          </w:p>
        </w:tc>
      </w:tr>
      <w:tr w:rsidR="00523FD3" w:rsidRPr="0033730A" w14:paraId="41908887" w14:textId="77777777" w:rsidTr="001F5A2D">
        <w:trPr>
          <w:trHeight w:val="573"/>
          <w:tblCellSpacing w:w="0" w:type="dxa"/>
        </w:trPr>
        <w:tc>
          <w:tcPr>
            <w:tcW w:w="3204" w:type="pct"/>
            <w:tcMar>
              <w:top w:w="68" w:type="dxa"/>
              <w:left w:w="68" w:type="dxa"/>
              <w:bottom w:w="68" w:type="dxa"/>
              <w:right w:w="68" w:type="dxa"/>
            </w:tcMar>
            <w:hideMark/>
          </w:tcPr>
          <w:p w14:paraId="613EA626" w14:textId="37523B4D"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t xml:space="preserve">Presentation – ability to produce accurate performance and monitoring reports and present confidently to internal and external stakeholders at all levels </w:t>
            </w:r>
          </w:p>
        </w:tc>
        <w:tc>
          <w:tcPr>
            <w:tcW w:w="768" w:type="pct"/>
            <w:tcMar>
              <w:top w:w="68" w:type="dxa"/>
              <w:left w:w="68" w:type="dxa"/>
              <w:bottom w:w="68" w:type="dxa"/>
              <w:right w:w="68" w:type="dxa"/>
            </w:tcMar>
            <w:hideMark/>
          </w:tcPr>
          <w:p w14:paraId="3B78E748" w14:textId="05C2FA58"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Essential </w:t>
            </w:r>
          </w:p>
        </w:tc>
        <w:tc>
          <w:tcPr>
            <w:tcW w:w="1028" w:type="pct"/>
            <w:tcMar>
              <w:top w:w="68" w:type="dxa"/>
              <w:left w:w="68" w:type="dxa"/>
              <w:bottom w:w="68" w:type="dxa"/>
              <w:right w:w="68" w:type="dxa"/>
            </w:tcMar>
            <w:hideMark/>
          </w:tcPr>
          <w:p w14:paraId="284D8914" w14:textId="59CECEDB"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A/I</w:t>
            </w:r>
          </w:p>
        </w:tc>
      </w:tr>
      <w:tr w:rsidR="00523FD3" w:rsidRPr="0033730A" w14:paraId="17251269" w14:textId="77777777" w:rsidTr="001F5A2D">
        <w:trPr>
          <w:trHeight w:val="561"/>
          <w:tblCellSpacing w:w="0" w:type="dxa"/>
        </w:trPr>
        <w:tc>
          <w:tcPr>
            <w:tcW w:w="3204" w:type="pct"/>
            <w:tcMar>
              <w:top w:w="68" w:type="dxa"/>
              <w:left w:w="68" w:type="dxa"/>
              <w:bottom w:w="68" w:type="dxa"/>
              <w:right w:w="68" w:type="dxa"/>
            </w:tcMar>
          </w:tcPr>
          <w:p w14:paraId="3412B2FC" w14:textId="7186ECAA"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lastRenderedPageBreak/>
              <w:t xml:space="preserve">IT literate- ability to confidently use all current IT office software including Microsoft Excel to generate reports, presentations and develop effective business processes and Zoom and Microsoft Teams to facilitate and host training and meetings </w:t>
            </w:r>
          </w:p>
        </w:tc>
        <w:tc>
          <w:tcPr>
            <w:tcW w:w="768" w:type="pct"/>
            <w:tcMar>
              <w:top w:w="68" w:type="dxa"/>
              <w:left w:w="68" w:type="dxa"/>
              <w:bottom w:w="68" w:type="dxa"/>
              <w:right w:w="68" w:type="dxa"/>
            </w:tcMar>
          </w:tcPr>
          <w:p w14:paraId="4C6935B4" w14:textId="4F232E3F"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tc>
        <w:tc>
          <w:tcPr>
            <w:tcW w:w="1028" w:type="pct"/>
            <w:tcMar>
              <w:top w:w="68" w:type="dxa"/>
              <w:left w:w="68" w:type="dxa"/>
              <w:bottom w:w="68" w:type="dxa"/>
              <w:right w:w="68" w:type="dxa"/>
            </w:tcMar>
          </w:tcPr>
          <w:p w14:paraId="7B3E1128" w14:textId="508430F4"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A/I</w:t>
            </w:r>
          </w:p>
        </w:tc>
      </w:tr>
      <w:tr w:rsidR="00523FD3" w:rsidRPr="0033730A" w14:paraId="3F51F934" w14:textId="77777777" w:rsidTr="001F5A2D">
        <w:trPr>
          <w:trHeight w:val="561"/>
          <w:tblCellSpacing w:w="0" w:type="dxa"/>
        </w:trPr>
        <w:tc>
          <w:tcPr>
            <w:tcW w:w="3204" w:type="pct"/>
            <w:tcMar>
              <w:top w:w="68" w:type="dxa"/>
              <w:left w:w="68" w:type="dxa"/>
              <w:bottom w:w="68" w:type="dxa"/>
              <w:right w:w="68" w:type="dxa"/>
            </w:tcMar>
          </w:tcPr>
          <w:p w14:paraId="4186ABAE" w14:textId="730D27A8"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t xml:space="preserve">Ability to wok flexibly and travel independently across Kirklees including out of office hours </w:t>
            </w:r>
          </w:p>
        </w:tc>
        <w:tc>
          <w:tcPr>
            <w:tcW w:w="768" w:type="pct"/>
            <w:tcMar>
              <w:top w:w="68" w:type="dxa"/>
              <w:left w:w="68" w:type="dxa"/>
              <w:bottom w:w="68" w:type="dxa"/>
              <w:right w:w="68" w:type="dxa"/>
            </w:tcMar>
          </w:tcPr>
          <w:p w14:paraId="6675030E" w14:textId="418A06C1"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Essential </w:t>
            </w:r>
          </w:p>
        </w:tc>
        <w:tc>
          <w:tcPr>
            <w:tcW w:w="1028" w:type="pct"/>
            <w:tcMar>
              <w:top w:w="68" w:type="dxa"/>
              <w:left w:w="68" w:type="dxa"/>
              <w:bottom w:w="68" w:type="dxa"/>
              <w:right w:w="68" w:type="dxa"/>
            </w:tcMar>
          </w:tcPr>
          <w:p w14:paraId="32032FEA" w14:textId="5CD429FF" w:rsidR="00523FD3" w:rsidRPr="0033730A" w:rsidRDefault="00523FD3" w:rsidP="00523FD3">
            <w:pPr>
              <w:spacing w:line="300" w:lineRule="auto"/>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A/I</w:t>
            </w:r>
          </w:p>
        </w:tc>
      </w:tr>
      <w:tr w:rsidR="00523FD3" w:rsidRPr="0033730A" w14:paraId="3AEFF579" w14:textId="77777777" w:rsidTr="001F5A2D">
        <w:trPr>
          <w:trHeight w:val="561"/>
          <w:tblCellSpacing w:w="0" w:type="dxa"/>
        </w:trPr>
        <w:tc>
          <w:tcPr>
            <w:tcW w:w="3204" w:type="pct"/>
            <w:tcMar>
              <w:top w:w="68" w:type="dxa"/>
              <w:left w:w="68" w:type="dxa"/>
              <w:bottom w:w="68" w:type="dxa"/>
              <w:right w:w="68" w:type="dxa"/>
            </w:tcMar>
            <w:hideMark/>
          </w:tcPr>
          <w:p w14:paraId="60D268B9" w14:textId="6E8FBA43"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33730A">
              <w:rPr>
                <w:rFonts w:ascii="Arial" w:eastAsiaTheme="minorEastAsia" w:hAnsi="Arial" w:cs="Arial"/>
                <w:color w:val="000000" w:themeColor="text1"/>
              </w:rPr>
              <w:t>Knowledge of the VCS</w:t>
            </w:r>
            <w:r>
              <w:rPr>
                <w:rFonts w:ascii="Arial" w:eastAsiaTheme="minorEastAsia" w:hAnsi="Arial" w:cs="Arial"/>
                <w:color w:val="000000" w:themeColor="text1"/>
              </w:rPr>
              <w:t>E</w:t>
            </w:r>
            <w:r w:rsidRPr="0033730A">
              <w:rPr>
                <w:rFonts w:ascii="Arial" w:eastAsiaTheme="minorEastAsia" w:hAnsi="Arial" w:cs="Arial"/>
                <w:color w:val="000000" w:themeColor="text1"/>
              </w:rPr>
              <w:t xml:space="preserve"> in Kirklees.</w:t>
            </w:r>
          </w:p>
        </w:tc>
        <w:tc>
          <w:tcPr>
            <w:tcW w:w="768" w:type="pct"/>
            <w:tcMar>
              <w:top w:w="68" w:type="dxa"/>
              <w:left w:w="68" w:type="dxa"/>
              <w:bottom w:w="68" w:type="dxa"/>
              <w:right w:w="68" w:type="dxa"/>
            </w:tcMar>
            <w:hideMark/>
          </w:tcPr>
          <w:p w14:paraId="03087E91" w14:textId="34C1B4E8"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Desirable</w:t>
            </w:r>
          </w:p>
        </w:tc>
        <w:tc>
          <w:tcPr>
            <w:tcW w:w="1028" w:type="pct"/>
            <w:tcMar>
              <w:top w:w="68" w:type="dxa"/>
              <w:left w:w="68" w:type="dxa"/>
              <w:bottom w:w="68" w:type="dxa"/>
              <w:right w:w="68" w:type="dxa"/>
            </w:tcMar>
            <w:hideMark/>
          </w:tcPr>
          <w:p w14:paraId="77EC2FBA" w14:textId="24998298"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A/I</w:t>
            </w:r>
          </w:p>
        </w:tc>
      </w:tr>
      <w:tr w:rsidR="00523FD3" w:rsidRPr="0033730A" w14:paraId="24AACD75" w14:textId="77777777" w:rsidTr="001F5A2D">
        <w:trPr>
          <w:trHeight w:val="561"/>
          <w:tblCellSpacing w:w="0" w:type="dxa"/>
        </w:trPr>
        <w:tc>
          <w:tcPr>
            <w:tcW w:w="3204" w:type="pct"/>
            <w:tcMar>
              <w:top w:w="68" w:type="dxa"/>
              <w:left w:w="68" w:type="dxa"/>
              <w:bottom w:w="68" w:type="dxa"/>
              <w:right w:w="68" w:type="dxa"/>
            </w:tcMar>
          </w:tcPr>
          <w:p w14:paraId="7C00787D" w14:textId="6F28CA7D"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1F5A2D">
              <w:rPr>
                <w:rFonts w:ascii="Arial" w:eastAsiaTheme="minorEastAsia" w:hAnsi="Arial" w:cs="Arial"/>
                <w:color w:val="000000" w:themeColor="text1"/>
              </w:rPr>
              <w:t xml:space="preserve">Asset Based Community Development (ABCD) - Understanding of community empowerment networks and the role of the VCS in enabling sustainable development of communities  </w:t>
            </w:r>
          </w:p>
        </w:tc>
        <w:tc>
          <w:tcPr>
            <w:tcW w:w="768" w:type="pct"/>
            <w:tcMar>
              <w:top w:w="68" w:type="dxa"/>
              <w:left w:w="68" w:type="dxa"/>
              <w:bottom w:w="68" w:type="dxa"/>
              <w:right w:w="68" w:type="dxa"/>
            </w:tcMar>
          </w:tcPr>
          <w:p w14:paraId="391B581C" w14:textId="0AED0EA1"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 xml:space="preserve">Desirable </w:t>
            </w:r>
          </w:p>
        </w:tc>
        <w:tc>
          <w:tcPr>
            <w:tcW w:w="1028" w:type="pct"/>
            <w:tcMar>
              <w:top w:w="68" w:type="dxa"/>
              <w:left w:w="68" w:type="dxa"/>
              <w:bottom w:w="68" w:type="dxa"/>
              <w:right w:w="68" w:type="dxa"/>
            </w:tcMar>
          </w:tcPr>
          <w:p w14:paraId="690FF805" w14:textId="4356FBA6"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A/I</w:t>
            </w:r>
          </w:p>
        </w:tc>
      </w:tr>
      <w:tr w:rsidR="00523FD3" w:rsidRPr="0033730A" w14:paraId="69080696" w14:textId="77777777" w:rsidTr="001F5A2D">
        <w:trPr>
          <w:trHeight w:val="561"/>
          <w:tblCellSpacing w:w="0" w:type="dxa"/>
        </w:trPr>
        <w:tc>
          <w:tcPr>
            <w:tcW w:w="3204" w:type="pct"/>
            <w:tcMar>
              <w:top w:w="68" w:type="dxa"/>
              <w:left w:w="68" w:type="dxa"/>
              <w:bottom w:w="68" w:type="dxa"/>
              <w:right w:w="68" w:type="dxa"/>
            </w:tcMar>
          </w:tcPr>
          <w:p w14:paraId="21420EC1" w14:textId="7B00DBE1" w:rsidR="00523FD3" w:rsidRPr="0033730A" w:rsidRDefault="00523FD3" w:rsidP="00523FD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heme="minorEastAsia" w:hAnsi="Arial" w:cs="Arial"/>
                <w:color w:val="000000" w:themeColor="text1"/>
              </w:rPr>
            </w:pPr>
            <w:r w:rsidRPr="001F5A2D">
              <w:rPr>
                <w:rFonts w:ascii="Arial" w:eastAsiaTheme="minorEastAsia" w:hAnsi="Arial" w:cs="Arial"/>
                <w:color w:val="000000" w:themeColor="text1"/>
              </w:rPr>
              <w:t>Quality Assurance- understanding of quality assurance processes and benefits</w:t>
            </w:r>
            <w:r w:rsidRPr="0033730A">
              <w:rPr>
                <w:rFonts w:ascii="Arial" w:eastAsiaTheme="minorEastAsia" w:hAnsi="Arial" w:cs="Arial"/>
                <w:color w:val="000000" w:themeColor="text1"/>
              </w:rPr>
              <w:t xml:space="preserve"> </w:t>
            </w:r>
          </w:p>
        </w:tc>
        <w:tc>
          <w:tcPr>
            <w:tcW w:w="768" w:type="pct"/>
            <w:tcMar>
              <w:top w:w="68" w:type="dxa"/>
              <w:left w:w="68" w:type="dxa"/>
              <w:bottom w:w="68" w:type="dxa"/>
              <w:right w:w="68" w:type="dxa"/>
            </w:tcMar>
          </w:tcPr>
          <w:p w14:paraId="7E3CC3F9" w14:textId="6B003900"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 xml:space="preserve">Desirable </w:t>
            </w:r>
          </w:p>
        </w:tc>
        <w:tc>
          <w:tcPr>
            <w:tcW w:w="1028" w:type="pct"/>
            <w:tcMar>
              <w:top w:w="68" w:type="dxa"/>
              <w:left w:w="68" w:type="dxa"/>
              <w:bottom w:w="68" w:type="dxa"/>
              <w:right w:w="68" w:type="dxa"/>
            </w:tcMar>
          </w:tcPr>
          <w:p w14:paraId="7C371AB2" w14:textId="0297B55B" w:rsidR="00523FD3" w:rsidRPr="001F5A2D" w:rsidRDefault="00523FD3" w:rsidP="00523FD3">
            <w:pPr>
              <w:spacing w:line="300" w:lineRule="auto"/>
              <w:rPr>
                <w:rFonts w:ascii="Arial" w:eastAsiaTheme="minorEastAsia" w:hAnsi="Arial" w:cs="Arial"/>
                <w:color w:val="000000" w:themeColor="text1"/>
              </w:rPr>
            </w:pPr>
            <w:r w:rsidRPr="001F5A2D">
              <w:rPr>
                <w:rFonts w:ascii="Arial" w:eastAsiaTheme="minorEastAsia" w:hAnsi="Arial" w:cs="Arial"/>
                <w:color w:val="000000" w:themeColor="text1"/>
              </w:rPr>
              <w:t>A/I</w:t>
            </w:r>
          </w:p>
        </w:tc>
      </w:tr>
    </w:tbl>
    <w:p w14:paraId="0909F543" w14:textId="77777777" w:rsidR="002A7F67" w:rsidRPr="0033730A" w:rsidRDefault="002A7F67" w:rsidP="0033730A">
      <w:pPr>
        <w:spacing w:line="300" w:lineRule="auto"/>
        <w:ind w:left="1673"/>
        <w:jc w:val="both"/>
        <w:rPr>
          <w:rFonts w:ascii="Arial" w:eastAsia="Arial" w:hAnsi="Arial" w:cs="Arial"/>
          <w:color w:val="000000" w:themeColor="text1"/>
        </w:rPr>
      </w:pPr>
    </w:p>
    <w:p w14:paraId="5E12D31F" w14:textId="77777777" w:rsidR="002A7F67" w:rsidRPr="0033730A" w:rsidRDefault="002A7F67" w:rsidP="0033730A">
      <w:pPr>
        <w:spacing w:line="300" w:lineRule="auto"/>
        <w:ind w:left="1673"/>
        <w:jc w:val="both"/>
        <w:rPr>
          <w:rFonts w:ascii="Arial" w:eastAsia="Arial" w:hAnsi="Arial" w:cs="Arial"/>
          <w:color w:val="000000" w:themeColor="text1"/>
        </w:rPr>
      </w:pPr>
    </w:p>
    <w:tbl>
      <w:tblPr>
        <w:tblW w:w="5000" w:type="pct"/>
        <w:tblCellSpacing w:w="0" w:type="dxa"/>
        <w:tblBorders>
          <w:top w:val="single" w:sz="6" w:space="0" w:color="000000"/>
          <w:left w:val="single" w:sz="6" w:space="0" w:color="000000"/>
        </w:tblBorders>
        <w:tblLayout w:type="fixed"/>
        <w:tblCellMar>
          <w:left w:w="0" w:type="dxa"/>
          <w:right w:w="0" w:type="dxa"/>
        </w:tblCellMar>
        <w:tblLook w:val="04A0" w:firstRow="1" w:lastRow="0" w:firstColumn="1" w:lastColumn="0" w:noHBand="0" w:noVBand="1"/>
      </w:tblPr>
      <w:tblGrid>
        <w:gridCol w:w="5181"/>
        <w:gridCol w:w="2494"/>
        <w:gridCol w:w="1941"/>
      </w:tblGrid>
      <w:tr w:rsidR="0033730A" w:rsidRPr="0033730A" w14:paraId="103DE484" w14:textId="77777777" w:rsidTr="0033730A">
        <w:trPr>
          <w:trHeight w:val="544"/>
          <w:tblCellSpacing w:w="0" w:type="dxa"/>
        </w:trPr>
        <w:tc>
          <w:tcPr>
            <w:tcW w:w="2694"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61AA24A1" w14:textId="77777777" w:rsidR="002A7F67" w:rsidRPr="0033730A" w:rsidRDefault="002A7F67" w:rsidP="0033730A">
            <w:pPr>
              <w:spacing w:line="300" w:lineRule="auto"/>
              <w:jc w:val="both"/>
              <w:rPr>
                <w:rFonts w:ascii="Arial" w:hAnsi="Arial" w:cs="Arial"/>
                <w:b/>
                <w:bCs/>
                <w:color w:val="000000" w:themeColor="text1"/>
              </w:rPr>
            </w:pPr>
            <w:r w:rsidRPr="0033730A">
              <w:rPr>
                <w:rFonts w:ascii="Arial" w:hAnsi="Arial" w:cs="Arial"/>
                <w:b/>
                <w:bCs/>
                <w:color w:val="000000" w:themeColor="text1"/>
              </w:rPr>
              <w:t>QUALIFICATIONS</w:t>
            </w:r>
          </w:p>
        </w:tc>
        <w:tc>
          <w:tcPr>
            <w:tcW w:w="1297"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574C2B53" w14:textId="77777777" w:rsidR="002A7F67" w:rsidRPr="0033730A" w:rsidRDefault="002A7F67" w:rsidP="0033730A">
            <w:pPr>
              <w:spacing w:line="300" w:lineRule="auto"/>
              <w:jc w:val="both"/>
              <w:rPr>
                <w:rFonts w:ascii="Arial" w:hAnsi="Arial" w:cs="Arial"/>
                <w:b/>
                <w:bCs/>
                <w:color w:val="000000" w:themeColor="text1"/>
              </w:rPr>
            </w:pPr>
          </w:p>
        </w:tc>
        <w:tc>
          <w:tcPr>
            <w:tcW w:w="1009"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2026EC24" w14:textId="77777777" w:rsidR="002A7F67" w:rsidRPr="0033730A" w:rsidRDefault="002A7F67" w:rsidP="0033730A">
            <w:pPr>
              <w:spacing w:line="300" w:lineRule="auto"/>
              <w:jc w:val="both"/>
              <w:rPr>
                <w:rFonts w:ascii="Arial" w:hAnsi="Arial" w:cs="Arial"/>
                <w:b/>
                <w:bCs/>
                <w:color w:val="000000" w:themeColor="text1"/>
              </w:rPr>
            </w:pPr>
          </w:p>
        </w:tc>
      </w:tr>
      <w:tr w:rsidR="0033730A" w:rsidRPr="0033730A" w14:paraId="6FE72A39" w14:textId="77777777" w:rsidTr="0033730A">
        <w:trPr>
          <w:trHeight w:val="853"/>
          <w:tblCellSpacing w:w="0" w:type="dxa"/>
        </w:trPr>
        <w:tc>
          <w:tcPr>
            <w:tcW w:w="2694"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317461B6" w14:textId="77777777" w:rsidR="002A7F67" w:rsidRPr="0033730A" w:rsidRDefault="002A7F67" w:rsidP="0033730A">
            <w:pPr>
              <w:spacing w:line="300" w:lineRule="auto"/>
              <w:jc w:val="both"/>
              <w:rPr>
                <w:rFonts w:ascii="Arial" w:hAnsi="Arial" w:cs="Arial"/>
                <w:b/>
                <w:bCs/>
                <w:color w:val="000000" w:themeColor="text1"/>
              </w:rPr>
            </w:pPr>
            <w:r w:rsidRPr="0033730A">
              <w:rPr>
                <w:rFonts w:ascii="Arial" w:hAnsi="Arial" w:cs="Arial"/>
                <w:b/>
                <w:bCs/>
                <w:color w:val="000000" w:themeColor="text1"/>
              </w:rPr>
              <w:t>Requirement</w:t>
            </w:r>
          </w:p>
        </w:tc>
        <w:tc>
          <w:tcPr>
            <w:tcW w:w="1297"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58D56113" w14:textId="77777777" w:rsidR="002A7F67" w:rsidRPr="0033730A" w:rsidRDefault="002A7F67" w:rsidP="0033730A">
            <w:pPr>
              <w:spacing w:line="300" w:lineRule="auto"/>
              <w:jc w:val="both"/>
              <w:rPr>
                <w:rFonts w:ascii="Arial" w:hAnsi="Arial" w:cs="Arial"/>
                <w:b/>
                <w:bCs/>
                <w:color w:val="000000" w:themeColor="text1"/>
              </w:rPr>
            </w:pPr>
            <w:r w:rsidRPr="0033730A">
              <w:rPr>
                <w:rFonts w:ascii="Arial" w:hAnsi="Arial" w:cs="Arial"/>
                <w:b/>
                <w:bCs/>
                <w:color w:val="000000" w:themeColor="text1"/>
              </w:rPr>
              <w:t>Essential/Desirable</w:t>
            </w:r>
          </w:p>
        </w:tc>
        <w:tc>
          <w:tcPr>
            <w:tcW w:w="1009" w:type="pct"/>
            <w:tcBorders>
              <w:bottom w:val="single" w:sz="6" w:space="0" w:color="000000"/>
              <w:right w:val="single" w:sz="6" w:space="0" w:color="000000"/>
            </w:tcBorders>
            <w:shd w:val="clear" w:color="auto" w:fill="33E29A"/>
            <w:tcMar>
              <w:top w:w="68" w:type="dxa"/>
              <w:left w:w="68" w:type="dxa"/>
              <w:bottom w:w="68" w:type="dxa"/>
              <w:right w:w="68" w:type="dxa"/>
            </w:tcMar>
            <w:vAlign w:val="center"/>
            <w:hideMark/>
          </w:tcPr>
          <w:p w14:paraId="0CFA0D91" w14:textId="77777777" w:rsidR="002A7F67" w:rsidRPr="0033730A" w:rsidRDefault="002A7F67" w:rsidP="0033730A">
            <w:pPr>
              <w:spacing w:line="300" w:lineRule="auto"/>
              <w:jc w:val="both"/>
              <w:rPr>
                <w:rFonts w:ascii="Arial" w:hAnsi="Arial" w:cs="Arial"/>
                <w:b/>
                <w:bCs/>
                <w:color w:val="000000" w:themeColor="text1"/>
              </w:rPr>
            </w:pPr>
            <w:r w:rsidRPr="0033730A">
              <w:rPr>
                <w:rFonts w:ascii="Arial" w:hAnsi="Arial" w:cs="Arial"/>
                <w:b/>
                <w:bCs/>
                <w:color w:val="000000" w:themeColor="text1"/>
              </w:rPr>
              <w:t>Measurements</w:t>
            </w:r>
          </w:p>
        </w:tc>
      </w:tr>
      <w:tr w:rsidR="0033730A" w:rsidRPr="0033730A" w14:paraId="56509F38" w14:textId="77777777" w:rsidTr="0033730A">
        <w:trPr>
          <w:tblCellSpacing w:w="0" w:type="dxa"/>
        </w:trPr>
        <w:tc>
          <w:tcPr>
            <w:tcW w:w="2694" w:type="pct"/>
            <w:tcBorders>
              <w:bottom w:val="single" w:sz="6" w:space="0" w:color="000000"/>
              <w:right w:val="single" w:sz="6" w:space="0" w:color="000000"/>
            </w:tcBorders>
            <w:tcMar>
              <w:top w:w="68" w:type="dxa"/>
              <w:left w:w="68" w:type="dxa"/>
              <w:bottom w:w="68" w:type="dxa"/>
              <w:right w:w="68" w:type="dxa"/>
            </w:tcMar>
            <w:hideMark/>
          </w:tcPr>
          <w:p w14:paraId="124BAF8A" w14:textId="76F44F32" w:rsidR="002A7F67" w:rsidRPr="0033730A" w:rsidRDefault="0007011C" w:rsidP="003373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00" w:lineRule="auto"/>
              <w:contextualSpacing/>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Educated to A level of equivalent standard </w:t>
            </w:r>
          </w:p>
          <w:p w14:paraId="7C9A0B15" w14:textId="77777777" w:rsidR="002A7F67" w:rsidRPr="0033730A" w:rsidRDefault="002A7F67" w:rsidP="0033730A">
            <w:pPr>
              <w:spacing w:line="300" w:lineRule="auto"/>
              <w:jc w:val="both"/>
              <w:rPr>
                <w:rFonts w:ascii="Arial" w:eastAsia="Times New Roman" w:hAnsi="Arial" w:cs="Arial"/>
                <w:color w:val="000000" w:themeColor="text1"/>
                <w:lang w:eastAsia="en-GB"/>
              </w:rPr>
            </w:pPr>
          </w:p>
        </w:tc>
        <w:tc>
          <w:tcPr>
            <w:tcW w:w="1297" w:type="pct"/>
            <w:tcBorders>
              <w:bottom w:val="single" w:sz="6" w:space="0" w:color="000000"/>
              <w:right w:val="single" w:sz="6" w:space="0" w:color="000000"/>
            </w:tcBorders>
            <w:tcMar>
              <w:top w:w="68" w:type="dxa"/>
              <w:left w:w="68" w:type="dxa"/>
              <w:bottom w:w="68" w:type="dxa"/>
              <w:right w:w="68" w:type="dxa"/>
            </w:tcMar>
            <w:hideMark/>
          </w:tcPr>
          <w:p w14:paraId="3CA82F8C" w14:textId="77777777" w:rsidR="002A7F67" w:rsidRPr="0033730A" w:rsidRDefault="002A7F67" w:rsidP="0033730A">
            <w:pPr>
              <w:spacing w:line="300" w:lineRule="auto"/>
              <w:jc w:val="both"/>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Essential</w:t>
            </w:r>
          </w:p>
        </w:tc>
        <w:tc>
          <w:tcPr>
            <w:tcW w:w="1009" w:type="pct"/>
            <w:tcBorders>
              <w:bottom w:val="single" w:sz="6" w:space="0" w:color="000000"/>
              <w:right w:val="single" w:sz="6" w:space="0" w:color="000000"/>
            </w:tcBorders>
            <w:tcMar>
              <w:top w:w="68" w:type="dxa"/>
              <w:left w:w="68" w:type="dxa"/>
              <w:bottom w:w="68" w:type="dxa"/>
              <w:right w:w="68" w:type="dxa"/>
            </w:tcMar>
            <w:hideMark/>
          </w:tcPr>
          <w:p w14:paraId="1B34DEB6" w14:textId="3EFD4929" w:rsidR="002A7F67" w:rsidRPr="0033730A" w:rsidRDefault="002A7F67" w:rsidP="0033730A">
            <w:pPr>
              <w:spacing w:line="300" w:lineRule="auto"/>
              <w:jc w:val="both"/>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w:t>
            </w:r>
            <w:r w:rsidR="00C4048F" w:rsidRPr="0033730A">
              <w:rPr>
                <w:rFonts w:ascii="Arial" w:eastAsia="Times New Roman" w:hAnsi="Arial" w:cs="Arial"/>
                <w:color w:val="000000" w:themeColor="text1"/>
                <w:lang w:eastAsia="en-GB"/>
              </w:rPr>
              <w:t>/</w:t>
            </w:r>
            <w:r w:rsidRPr="0033730A">
              <w:rPr>
                <w:rFonts w:ascii="Arial" w:eastAsia="Times New Roman" w:hAnsi="Arial" w:cs="Arial"/>
                <w:color w:val="000000" w:themeColor="text1"/>
                <w:lang w:eastAsia="en-GB"/>
              </w:rPr>
              <w:t>C</w:t>
            </w:r>
          </w:p>
        </w:tc>
      </w:tr>
      <w:tr w:rsidR="0033730A" w:rsidRPr="0033730A" w14:paraId="66388CF2" w14:textId="77777777" w:rsidTr="0033730A">
        <w:trPr>
          <w:tblCellSpacing w:w="0" w:type="dxa"/>
        </w:trPr>
        <w:tc>
          <w:tcPr>
            <w:tcW w:w="2694" w:type="pct"/>
            <w:tcBorders>
              <w:bottom w:val="single" w:sz="6" w:space="0" w:color="000000"/>
              <w:right w:val="single" w:sz="6" w:space="0" w:color="000000"/>
            </w:tcBorders>
            <w:tcMar>
              <w:top w:w="68" w:type="dxa"/>
              <w:left w:w="68" w:type="dxa"/>
              <w:bottom w:w="68" w:type="dxa"/>
              <w:right w:w="68" w:type="dxa"/>
            </w:tcMar>
            <w:hideMark/>
          </w:tcPr>
          <w:p w14:paraId="6DF8FC89" w14:textId="04EC1AF8" w:rsidR="002A7F67" w:rsidRPr="0033730A" w:rsidRDefault="002A7F67" w:rsidP="0033730A">
            <w:pPr>
              <w:spacing w:line="300" w:lineRule="auto"/>
              <w:jc w:val="both"/>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 xml:space="preserve">Diploma or Certification in </w:t>
            </w:r>
            <w:r w:rsidR="0007011C" w:rsidRPr="0033730A">
              <w:rPr>
                <w:rFonts w:ascii="Arial" w:eastAsia="Times New Roman" w:hAnsi="Arial" w:cs="Arial"/>
                <w:color w:val="000000" w:themeColor="text1"/>
                <w:lang w:eastAsia="en-GB"/>
              </w:rPr>
              <w:t xml:space="preserve">areas of asset Based Community Development </w:t>
            </w:r>
          </w:p>
        </w:tc>
        <w:tc>
          <w:tcPr>
            <w:tcW w:w="1297" w:type="pct"/>
            <w:tcBorders>
              <w:bottom w:val="single" w:sz="6" w:space="0" w:color="000000"/>
              <w:right w:val="single" w:sz="6" w:space="0" w:color="000000"/>
            </w:tcBorders>
            <w:tcMar>
              <w:top w:w="68" w:type="dxa"/>
              <w:left w:w="68" w:type="dxa"/>
              <w:bottom w:w="68" w:type="dxa"/>
              <w:right w:w="68" w:type="dxa"/>
            </w:tcMar>
            <w:hideMark/>
          </w:tcPr>
          <w:p w14:paraId="03FD01C5" w14:textId="77777777" w:rsidR="002A7F67" w:rsidRPr="0033730A" w:rsidRDefault="002A7F67" w:rsidP="0033730A">
            <w:pPr>
              <w:spacing w:line="300" w:lineRule="auto"/>
              <w:jc w:val="both"/>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Desirable</w:t>
            </w:r>
          </w:p>
        </w:tc>
        <w:tc>
          <w:tcPr>
            <w:tcW w:w="1009" w:type="pct"/>
            <w:tcBorders>
              <w:bottom w:val="single" w:sz="6" w:space="0" w:color="000000"/>
              <w:right w:val="single" w:sz="6" w:space="0" w:color="000000"/>
            </w:tcBorders>
            <w:tcMar>
              <w:top w:w="68" w:type="dxa"/>
              <w:left w:w="68" w:type="dxa"/>
              <w:bottom w:w="68" w:type="dxa"/>
              <w:right w:w="68" w:type="dxa"/>
            </w:tcMar>
            <w:hideMark/>
          </w:tcPr>
          <w:p w14:paraId="1C39888F" w14:textId="2E0DAEE4" w:rsidR="002A7F67" w:rsidRPr="0033730A" w:rsidRDefault="002A7F67" w:rsidP="0033730A">
            <w:pPr>
              <w:spacing w:line="300" w:lineRule="auto"/>
              <w:jc w:val="both"/>
              <w:rPr>
                <w:rFonts w:ascii="Arial" w:eastAsia="Times New Roman" w:hAnsi="Arial" w:cs="Arial"/>
                <w:color w:val="000000" w:themeColor="text1"/>
                <w:lang w:eastAsia="en-GB"/>
              </w:rPr>
            </w:pPr>
            <w:r w:rsidRPr="0033730A">
              <w:rPr>
                <w:rFonts w:ascii="Arial" w:eastAsia="Times New Roman" w:hAnsi="Arial" w:cs="Arial"/>
                <w:color w:val="000000" w:themeColor="text1"/>
                <w:lang w:eastAsia="en-GB"/>
              </w:rPr>
              <w:t>A</w:t>
            </w:r>
            <w:r w:rsidR="00C4048F" w:rsidRPr="0033730A">
              <w:rPr>
                <w:rFonts w:ascii="Arial" w:eastAsia="Times New Roman" w:hAnsi="Arial" w:cs="Arial"/>
                <w:color w:val="000000" w:themeColor="text1"/>
                <w:lang w:eastAsia="en-GB"/>
              </w:rPr>
              <w:t>/</w:t>
            </w:r>
            <w:r w:rsidRPr="0033730A">
              <w:rPr>
                <w:rFonts w:ascii="Arial" w:eastAsia="Times New Roman" w:hAnsi="Arial" w:cs="Arial"/>
                <w:color w:val="000000" w:themeColor="text1"/>
                <w:lang w:eastAsia="en-GB"/>
              </w:rPr>
              <w:t>C</w:t>
            </w:r>
          </w:p>
        </w:tc>
      </w:tr>
    </w:tbl>
    <w:p w14:paraId="22840631" w14:textId="0D126F8D" w:rsidR="002A7F67" w:rsidRPr="00285379" w:rsidRDefault="002A7F67" w:rsidP="0033730A">
      <w:pPr>
        <w:pStyle w:val="Body"/>
        <w:spacing w:before="240" w:after="240" w:line="300" w:lineRule="auto"/>
        <w:jc w:val="both"/>
        <w:rPr>
          <w:rFonts w:ascii="Arial" w:eastAsia="Trebuchet MS" w:hAnsi="Arial" w:cs="Arial"/>
          <w:b/>
          <w:bCs/>
          <w:color w:val="8167EF"/>
          <w:sz w:val="22"/>
          <w:szCs w:val="22"/>
          <w:u w:color="3F73BB"/>
        </w:rPr>
      </w:pPr>
      <w:r w:rsidRPr="00285379">
        <w:rPr>
          <w:rFonts w:ascii="Arial" w:hAnsi="Arial" w:cs="Arial"/>
          <w:b/>
          <w:bCs/>
          <w:color w:val="8167EF"/>
          <w:sz w:val="52"/>
          <w:szCs w:val="52"/>
          <w:u w:color="3F73BB"/>
          <w:lang w:val="en-US"/>
        </w:rPr>
        <w:t>Employment Details</w:t>
      </w:r>
    </w:p>
    <w:p w14:paraId="7AE70E09" w14:textId="77777777" w:rsidR="00382F03" w:rsidRPr="00285379" w:rsidRDefault="002A7F67" w:rsidP="0033730A">
      <w:pPr>
        <w:pStyle w:val="Body"/>
        <w:widowControl w:val="0"/>
        <w:spacing w:before="120" w:after="240" w:line="300" w:lineRule="auto"/>
        <w:jc w:val="both"/>
        <w:rPr>
          <w:rFonts w:ascii="Arial" w:hAnsi="Arial" w:cs="Arial"/>
          <w:b/>
          <w:bCs/>
          <w:color w:val="1B1464"/>
          <w:sz w:val="32"/>
          <w:szCs w:val="32"/>
          <w:u w:color="3F73BB"/>
          <w:lang w:val="en-US"/>
        </w:rPr>
      </w:pPr>
      <w:r w:rsidRPr="00285379">
        <w:rPr>
          <w:rFonts w:ascii="Arial" w:hAnsi="Arial" w:cs="Arial"/>
          <w:b/>
          <w:bCs/>
          <w:color w:val="1B1464"/>
          <w:sz w:val="32"/>
          <w:szCs w:val="32"/>
          <w:u w:color="3F73BB"/>
          <w:lang w:val="en-US"/>
        </w:rPr>
        <w:t>Special Conditions</w:t>
      </w:r>
    </w:p>
    <w:p w14:paraId="276EE608" w14:textId="0C132730" w:rsidR="002A7F67" w:rsidRPr="0033730A" w:rsidRDefault="00202A8B" w:rsidP="0033730A">
      <w:pPr>
        <w:pStyle w:val="Body"/>
        <w:widowControl w:val="0"/>
        <w:spacing w:line="300" w:lineRule="auto"/>
        <w:jc w:val="both"/>
        <w:rPr>
          <w:rFonts w:ascii="Arial" w:hAnsi="Arial" w:cs="Arial"/>
          <w:bCs/>
          <w:color w:val="000000" w:themeColor="text1"/>
          <w:sz w:val="23"/>
          <w:szCs w:val="23"/>
          <w:u w:color="3F73BB"/>
          <w:lang w:val="en-US"/>
        </w:rPr>
      </w:pPr>
      <w:r w:rsidRPr="0033730A">
        <w:rPr>
          <w:rFonts w:ascii="Arial" w:hAnsi="Arial" w:cs="Arial"/>
          <w:bCs/>
          <w:color w:val="000000" w:themeColor="text1"/>
          <w:sz w:val="23"/>
          <w:szCs w:val="23"/>
          <w:u w:color="3F73BB"/>
        </w:rPr>
        <w:t>Occasional weekend and</w:t>
      </w:r>
      <w:r w:rsidR="00DA557B" w:rsidRPr="0033730A">
        <w:rPr>
          <w:rFonts w:ascii="Arial" w:hAnsi="Arial" w:cs="Arial"/>
          <w:bCs/>
          <w:color w:val="000000" w:themeColor="text1"/>
          <w:sz w:val="23"/>
          <w:szCs w:val="23"/>
          <w:u w:color="3F73BB"/>
        </w:rPr>
        <w:t xml:space="preserve"> </w:t>
      </w:r>
      <w:r w:rsidRPr="0033730A">
        <w:rPr>
          <w:rFonts w:ascii="Arial" w:hAnsi="Arial" w:cs="Arial"/>
          <w:bCs/>
          <w:color w:val="000000" w:themeColor="text1"/>
          <w:sz w:val="23"/>
          <w:szCs w:val="23"/>
          <w:u w:color="3F73BB"/>
        </w:rPr>
        <w:t xml:space="preserve">evening work. Ability to travel across </w:t>
      </w:r>
      <w:r w:rsidR="00DA557B" w:rsidRPr="0033730A">
        <w:rPr>
          <w:rFonts w:ascii="Arial" w:hAnsi="Arial" w:cs="Arial"/>
          <w:bCs/>
          <w:color w:val="000000" w:themeColor="text1"/>
          <w:sz w:val="23"/>
          <w:szCs w:val="23"/>
          <w:u w:color="3F73BB"/>
        </w:rPr>
        <w:t>Kirklees (and occasionally regionally) as required</w:t>
      </w:r>
      <w:r w:rsidR="001D0736">
        <w:rPr>
          <w:rFonts w:ascii="Arial" w:hAnsi="Arial" w:cs="Arial"/>
          <w:bCs/>
          <w:color w:val="000000" w:themeColor="text1"/>
          <w:sz w:val="23"/>
          <w:szCs w:val="23"/>
          <w:u w:color="3F73BB"/>
        </w:rPr>
        <w:t>.</w:t>
      </w:r>
      <w:r w:rsidR="00DA557B" w:rsidRPr="0033730A">
        <w:rPr>
          <w:rFonts w:ascii="Arial" w:hAnsi="Arial" w:cs="Arial"/>
          <w:bCs/>
          <w:color w:val="000000" w:themeColor="text1"/>
          <w:sz w:val="23"/>
          <w:szCs w:val="23"/>
          <w:u w:color="3F73BB"/>
        </w:rPr>
        <w:t xml:space="preserve"> </w:t>
      </w:r>
    </w:p>
    <w:p w14:paraId="647B83AA" w14:textId="77777777" w:rsidR="002A7F67" w:rsidRPr="00285379" w:rsidRDefault="002A7F67" w:rsidP="0033730A">
      <w:pPr>
        <w:pStyle w:val="Body"/>
        <w:widowControl w:val="0"/>
        <w:spacing w:before="240" w:after="240" w:line="300" w:lineRule="auto"/>
        <w:jc w:val="both"/>
        <w:rPr>
          <w:rFonts w:ascii="Arial" w:eastAsia="Trebuchet MS" w:hAnsi="Arial" w:cs="Arial"/>
          <w:b/>
          <w:bCs/>
          <w:color w:val="1B1464"/>
          <w:sz w:val="32"/>
          <w:szCs w:val="32"/>
          <w:u w:color="3F73BB"/>
        </w:rPr>
      </w:pPr>
      <w:r w:rsidRPr="00285379">
        <w:rPr>
          <w:rFonts w:ascii="Arial" w:hAnsi="Arial" w:cs="Arial"/>
          <w:b/>
          <w:bCs/>
          <w:color w:val="1B1464"/>
          <w:sz w:val="32"/>
          <w:szCs w:val="32"/>
          <w:u w:color="3F73BB"/>
          <w:lang w:val="en-US"/>
        </w:rPr>
        <w:t>Probationary Period</w:t>
      </w:r>
    </w:p>
    <w:p w14:paraId="71770AE3" w14:textId="5ECBE9CC" w:rsidR="002A7F67" w:rsidRPr="0033730A" w:rsidRDefault="002A7F67" w:rsidP="0033730A">
      <w:pPr>
        <w:pStyle w:val="Body"/>
        <w:widowControl w:val="0"/>
        <w:spacing w:line="300" w:lineRule="auto"/>
        <w:jc w:val="both"/>
        <w:rPr>
          <w:rFonts w:ascii="Arial" w:eastAsia="Trebuchet MS" w:hAnsi="Arial" w:cs="Arial"/>
          <w:color w:val="000000" w:themeColor="text1"/>
          <w:sz w:val="23"/>
          <w:szCs w:val="23"/>
        </w:rPr>
      </w:pPr>
      <w:r w:rsidRPr="0033730A">
        <w:rPr>
          <w:rFonts w:ascii="Arial" w:hAnsi="Arial" w:cs="Arial"/>
          <w:color w:val="000000" w:themeColor="text1"/>
          <w:sz w:val="23"/>
          <w:szCs w:val="23"/>
          <w:lang w:val="en-US"/>
        </w:rPr>
        <w:t xml:space="preserve">The post will be subject to a </w:t>
      </w:r>
      <w:proofErr w:type="gramStart"/>
      <w:r w:rsidR="00DA557B" w:rsidRPr="0033730A">
        <w:rPr>
          <w:rFonts w:ascii="Arial" w:hAnsi="Arial" w:cs="Arial"/>
          <w:color w:val="000000" w:themeColor="text1"/>
          <w:sz w:val="23"/>
          <w:szCs w:val="23"/>
          <w:lang w:val="en-US"/>
        </w:rPr>
        <w:t>3</w:t>
      </w:r>
      <w:r w:rsidR="00C4048F" w:rsidRPr="0033730A">
        <w:rPr>
          <w:rFonts w:ascii="Arial" w:hAnsi="Arial" w:cs="Arial"/>
          <w:color w:val="000000" w:themeColor="text1"/>
          <w:sz w:val="23"/>
          <w:szCs w:val="23"/>
          <w:lang w:val="en-US"/>
        </w:rPr>
        <w:t xml:space="preserve"> </w:t>
      </w:r>
      <w:r w:rsidRPr="0033730A">
        <w:rPr>
          <w:rFonts w:ascii="Arial" w:hAnsi="Arial" w:cs="Arial"/>
          <w:color w:val="000000" w:themeColor="text1"/>
          <w:sz w:val="23"/>
          <w:szCs w:val="23"/>
          <w:lang w:val="en-US"/>
        </w:rPr>
        <w:t>month</w:t>
      </w:r>
      <w:proofErr w:type="gramEnd"/>
      <w:r w:rsidRPr="0033730A">
        <w:rPr>
          <w:rFonts w:ascii="Arial" w:hAnsi="Arial" w:cs="Arial"/>
          <w:color w:val="000000" w:themeColor="text1"/>
          <w:sz w:val="23"/>
          <w:szCs w:val="23"/>
          <w:lang w:val="en-US"/>
        </w:rPr>
        <w:t xml:space="preserve"> probationary period.</w:t>
      </w:r>
    </w:p>
    <w:p w14:paraId="7EE9A983" w14:textId="77777777" w:rsidR="002A7F67" w:rsidRPr="00285379" w:rsidRDefault="002A7F67" w:rsidP="0033730A">
      <w:pPr>
        <w:pStyle w:val="Body"/>
        <w:widowControl w:val="0"/>
        <w:spacing w:before="240" w:after="240" w:line="300" w:lineRule="auto"/>
        <w:jc w:val="both"/>
        <w:rPr>
          <w:rFonts w:ascii="Arial" w:eastAsia="Trebuchet MS" w:hAnsi="Arial" w:cs="Arial"/>
          <w:b/>
          <w:bCs/>
          <w:color w:val="1B1464"/>
          <w:sz w:val="32"/>
          <w:szCs w:val="32"/>
          <w:u w:color="3F73BB"/>
        </w:rPr>
      </w:pPr>
      <w:r w:rsidRPr="00285379">
        <w:rPr>
          <w:rFonts w:ascii="Arial" w:hAnsi="Arial" w:cs="Arial"/>
          <w:b/>
          <w:bCs/>
          <w:color w:val="1B1464"/>
          <w:sz w:val="32"/>
          <w:szCs w:val="32"/>
          <w:u w:color="3F73BB"/>
          <w:lang w:val="en-US"/>
        </w:rPr>
        <w:t>Disclosure and Barring Service Check</w:t>
      </w:r>
    </w:p>
    <w:p w14:paraId="6518FAF4" w14:textId="77777777" w:rsidR="002A7F67" w:rsidRPr="0033730A" w:rsidRDefault="002A7F67" w:rsidP="0033730A">
      <w:pPr>
        <w:pStyle w:val="Body"/>
        <w:widowControl w:val="0"/>
        <w:spacing w:line="300" w:lineRule="auto"/>
        <w:jc w:val="both"/>
        <w:rPr>
          <w:rFonts w:ascii="Arial" w:eastAsia="Trebuchet MS" w:hAnsi="Arial" w:cs="Arial"/>
          <w:color w:val="000000" w:themeColor="text1"/>
          <w:sz w:val="23"/>
          <w:szCs w:val="23"/>
        </w:rPr>
      </w:pPr>
      <w:r w:rsidRPr="0033730A">
        <w:rPr>
          <w:rFonts w:ascii="Arial" w:hAnsi="Arial" w:cs="Arial"/>
          <w:color w:val="000000" w:themeColor="text1"/>
          <w:sz w:val="23"/>
          <w:szCs w:val="23"/>
          <w:lang w:val="en-US"/>
        </w:rPr>
        <w:t xml:space="preserve">This post may involve access to young and/or vulnerable people as such it is a requirement </w:t>
      </w:r>
      <w:r w:rsidRPr="0033730A">
        <w:rPr>
          <w:rFonts w:ascii="Arial" w:hAnsi="Arial" w:cs="Arial"/>
          <w:color w:val="000000" w:themeColor="text1"/>
          <w:sz w:val="23"/>
          <w:szCs w:val="23"/>
          <w:lang w:val="en-US"/>
        </w:rPr>
        <w:lastRenderedPageBreak/>
        <w:t>under The Rehabilitation of Offenders Act 1974 (Exceptions) Order 1975 that you may be required to submit a Disclosure and Barring Service check.</w:t>
      </w:r>
    </w:p>
    <w:p w14:paraId="2AA3AD84" w14:textId="77777777" w:rsidR="00285379" w:rsidRDefault="00285379" w:rsidP="0033730A">
      <w:pPr>
        <w:pStyle w:val="Body"/>
        <w:widowControl w:val="0"/>
        <w:spacing w:before="240" w:after="240" w:line="300" w:lineRule="auto"/>
        <w:jc w:val="both"/>
        <w:rPr>
          <w:rFonts w:ascii="Arial" w:eastAsia="Trebuchet MS" w:hAnsi="Arial" w:cs="Arial"/>
          <w:b/>
          <w:bCs/>
          <w:color w:val="000000" w:themeColor="text1"/>
          <w:sz w:val="32"/>
          <w:szCs w:val="32"/>
          <w:u w:color="3F73BB"/>
        </w:rPr>
      </w:pPr>
    </w:p>
    <w:p w14:paraId="0A603FEE" w14:textId="4250A3AB" w:rsidR="002A7F67" w:rsidRPr="00285379" w:rsidRDefault="002A7F67" w:rsidP="0033730A">
      <w:pPr>
        <w:pStyle w:val="Body"/>
        <w:widowControl w:val="0"/>
        <w:spacing w:before="240" w:after="240" w:line="300" w:lineRule="auto"/>
        <w:jc w:val="both"/>
        <w:rPr>
          <w:rFonts w:ascii="Arial" w:eastAsia="Trebuchet MS" w:hAnsi="Arial" w:cs="Arial"/>
          <w:b/>
          <w:bCs/>
          <w:color w:val="1B1464"/>
          <w:sz w:val="32"/>
          <w:szCs w:val="32"/>
          <w:u w:color="3F73BB"/>
        </w:rPr>
      </w:pPr>
      <w:r w:rsidRPr="00285379">
        <w:rPr>
          <w:rFonts w:ascii="Arial" w:eastAsia="Trebuchet MS" w:hAnsi="Arial" w:cs="Arial"/>
          <w:b/>
          <w:bCs/>
          <w:color w:val="1B1464"/>
          <w:sz w:val="32"/>
          <w:szCs w:val="32"/>
          <w:u w:color="3F73BB"/>
        </w:rPr>
        <w:t>Equal Opportunities</w:t>
      </w:r>
    </w:p>
    <w:p w14:paraId="33D397BC" w14:textId="2EE3150E" w:rsidR="00C138E5" w:rsidRDefault="002A7F67" w:rsidP="00285379">
      <w:pPr>
        <w:pStyle w:val="Body"/>
        <w:widowControl w:val="0"/>
        <w:spacing w:line="300" w:lineRule="auto"/>
        <w:jc w:val="both"/>
        <w:rPr>
          <w:rFonts w:ascii="Arial" w:eastAsia="Trebuchet MS" w:hAnsi="Arial" w:cs="Arial"/>
          <w:bCs/>
          <w:color w:val="000000" w:themeColor="text1"/>
          <w:sz w:val="23"/>
          <w:szCs w:val="23"/>
          <w:u w:color="3F73BB"/>
        </w:rPr>
      </w:pPr>
      <w:r w:rsidRPr="0033730A">
        <w:rPr>
          <w:rFonts w:ascii="Arial" w:eastAsia="Trebuchet MS" w:hAnsi="Arial" w:cs="Arial"/>
          <w:bCs/>
          <w:color w:val="000000" w:themeColor="text1"/>
          <w:sz w:val="23"/>
          <w:szCs w:val="23"/>
          <w:u w:color="3F73BB"/>
        </w:rPr>
        <w:t>VAC is committed to equal opportunities, anti</w:t>
      </w:r>
      <w:r w:rsidR="00C4048F" w:rsidRPr="0033730A">
        <w:rPr>
          <w:rFonts w:ascii="Arial" w:eastAsia="Trebuchet MS" w:hAnsi="Arial" w:cs="Arial"/>
          <w:bCs/>
          <w:color w:val="000000" w:themeColor="text1"/>
          <w:sz w:val="23"/>
          <w:szCs w:val="23"/>
          <w:u w:color="3F73BB"/>
        </w:rPr>
        <w:t>-</w:t>
      </w:r>
      <w:r w:rsidRPr="0033730A">
        <w:rPr>
          <w:rFonts w:ascii="Arial" w:eastAsia="Trebuchet MS" w:hAnsi="Arial" w:cs="Arial"/>
          <w:bCs/>
          <w:color w:val="000000" w:themeColor="text1"/>
          <w:sz w:val="23"/>
          <w:szCs w:val="23"/>
          <w:u w:color="3F73BB"/>
        </w:rPr>
        <w:t>discrimination and anti</w:t>
      </w:r>
      <w:r w:rsidR="00C4048F" w:rsidRPr="0033730A">
        <w:rPr>
          <w:rFonts w:ascii="Arial" w:eastAsia="Trebuchet MS" w:hAnsi="Arial" w:cs="Arial"/>
          <w:bCs/>
          <w:color w:val="000000" w:themeColor="text1"/>
          <w:sz w:val="23"/>
          <w:szCs w:val="23"/>
          <w:u w:color="3F73BB"/>
        </w:rPr>
        <w:t>-</w:t>
      </w:r>
      <w:r w:rsidRPr="0033730A">
        <w:rPr>
          <w:rFonts w:ascii="Arial" w:eastAsia="Trebuchet MS" w:hAnsi="Arial" w:cs="Arial"/>
          <w:bCs/>
          <w:color w:val="000000" w:themeColor="text1"/>
          <w:sz w:val="23"/>
          <w:szCs w:val="23"/>
          <w:u w:color="3F73BB"/>
        </w:rPr>
        <w:t xml:space="preserve">oppressive policy and practice. No one we have contact with may be discriminated against either directly or indirectly on the grounds of gender, race, nationality, ethnicity, religion, marital status, sexual orientation, age or impairment. This policy applies to job applicants, employees, volunteers and service users. </w:t>
      </w:r>
    </w:p>
    <w:p w14:paraId="58AB7714" w14:textId="77777777" w:rsidR="00285379" w:rsidRPr="00285379" w:rsidRDefault="00285379" w:rsidP="00285379">
      <w:pPr>
        <w:pStyle w:val="Body"/>
        <w:widowControl w:val="0"/>
        <w:spacing w:line="300" w:lineRule="auto"/>
        <w:jc w:val="both"/>
        <w:rPr>
          <w:rFonts w:ascii="Arial" w:eastAsia="Trebuchet MS" w:hAnsi="Arial" w:cs="Arial"/>
          <w:bCs/>
          <w:color w:val="000000" w:themeColor="text1"/>
          <w:sz w:val="23"/>
          <w:szCs w:val="23"/>
          <w:u w:color="3F73BB"/>
        </w:rPr>
      </w:pPr>
    </w:p>
    <w:p w14:paraId="5F76DF6B" w14:textId="0BFEAAFB" w:rsidR="002A7F67" w:rsidRPr="00285379" w:rsidRDefault="002A7F67" w:rsidP="0033730A">
      <w:pPr>
        <w:pStyle w:val="Body"/>
        <w:spacing w:before="240" w:after="240" w:line="300" w:lineRule="auto"/>
        <w:jc w:val="both"/>
        <w:rPr>
          <w:rFonts w:ascii="Arial" w:hAnsi="Arial" w:cs="Arial"/>
          <w:b/>
          <w:bCs/>
          <w:color w:val="8167EF"/>
          <w:sz w:val="52"/>
          <w:szCs w:val="56"/>
          <w:u w:color="3F73BB"/>
          <w:lang w:val="en-US"/>
        </w:rPr>
      </w:pPr>
      <w:r w:rsidRPr="00285379">
        <w:rPr>
          <w:rFonts w:ascii="Arial" w:hAnsi="Arial" w:cs="Arial"/>
          <w:b/>
          <w:bCs/>
          <w:color w:val="8167EF"/>
          <w:sz w:val="52"/>
          <w:szCs w:val="56"/>
          <w:u w:color="3F73BB"/>
          <w:lang w:val="en-US"/>
        </w:rPr>
        <w:t xml:space="preserve">How to Apply </w:t>
      </w:r>
    </w:p>
    <w:p w14:paraId="5DC9D337" w14:textId="32A98BEA" w:rsidR="00D60E48" w:rsidRDefault="00C138E5" w:rsidP="0033730A">
      <w:pPr>
        <w:pStyle w:val="Body"/>
        <w:spacing w:line="300" w:lineRule="auto"/>
        <w:jc w:val="both"/>
        <w:rPr>
          <w:rFonts w:ascii="Arial" w:hAnsi="Arial" w:cs="Arial"/>
          <w:color w:val="000000" w:themeColor="text1"/>
          <w:sz w:val="23"/>
          <w:szCs w:val="23"/>
          <w:lang w:val="en-US"/>
        </w:rPr>
      </w:pPr>
      <w:r w:rsidRPr="0033730A">
        <w:rPr>
          <w:rFonts w:ascii="Arial" w:hAnsi="Arial" w:cs="Arial"/>
          <w:color w:val="000000" w:themeColor="text1"/>
          <w:sz w:val="23"/>
          <w:szCs w:val="23"/>
          <w:lang w:val="en-US"/>
        </w:rPr>
        <w:t>The closing date for applications is</w:t>
      </w:r>
      <w:r w:rsidR="00C4048F" w:rsidRPr="0033730A">
        <w:rPr>
          <w:rFonts w:ascii="Arial" w:hAnsi="Arial" w:cs="Arial"/>
          <w:color w:val="000000" w:themeColor="text1"/>
          <w:sz w:val="23"/>
          <w:szCs w:val="23"/>
          <w:lang w:val="en-US"/>
        </w:rPr>
        <w:t xml:space="preserve"> </w:t>
      </w:r>
      <w:r w:rsidR="00016230" w:rsidRPr="00016230">
        <w:rPr>
          <w:rFonts w:ascii="Arial" w:hAnsi="Arial" w:cs="Arial"/>
          <w:b/>
          <w:bCs/>
          <w:color w:val="000000" w:themeColor="text1"/>
          <w:sz w:val="23"/>
          <w:szCs w:val="23"/>
          <w:lang w:val="en-US"/>
        </w:rPr>
        <w:t>Monday 5th October, 5pm.</w:t>
      </w:r>
      <w:r w:rsidRPr="0033730A">
        <w:rPr>
          <w:rFonts w:ascii="Arial" w:hAnsi="Arial" w:cs="Arial"/>
          <w:color w:val="000000" w:themeColor="text1"/>
          <w:sz w:val="23"/>
          <w:szCs w:val="23"/>
          <w:lang w:val="en-US"/>
        </w:rPr>
        <w:t>To apply for the role</w:t>
      </w:r>
      <w:r w:rsidR="00D60E48">
        <w:rPr>
          <w:rFonts w:ascii="Arial" w:hAnsi="Arial" w:cs="Arial"/>
          <w:color w:val="000000" w:themeColor="text1"/>
          <w:sz w:val="23"/>
          <w:szCs w:val="23"/>
          <w:lang w:val="en-US"/>
        </w:rPr>
        <w:t>:</w:t>
      </w:r>
    </w:p>
    <w:p w14:paraId="668DA949" w14:textId="77777777" w:rsidR="00016230" w:rsidRDefault="00016230" w:rsidP="0033730A">
      <w:pPr>
        <w:pStyle w:val="Body"/>
        <w:spacing w:line="300" w:lineRule="auto"/>
        <w:jc w:val="both"/>
        <w:rPr>
          <w:rFonts w:ascii="Arial" w:hAnsi="Arial" w:cs="Arial"/>
          <w:color w:val="000000" w:themeColor="text1"/>
          <w:sz w:val="23"/>
          <w:szCs w:val="23"/>
          <w:lang w:val="en-US"/>
        </w:rPr>
      </w:pPr>
    </w:p>
    <w:p w14:paraId="222A3312" w14:textId="1D6A8482" w:rsidR="00D60E48" w:rsidRDefault="004324CA" w:rsidP="00955BB0">
      <w:pPr>
        <w:pStyle w:val="Body"/>
        <w:numPr>
          <w:ilvl w:val="0"/>
          <w:numId w:val="15"/>
        </w:numPr>
        <w:spacing w:line="300" w:lineRule="auto"/>
        <w:jc w:val="both"/>
        <w:rPr>
          <w:rFonts w:ascii="Arial" w:hAnsi="Arial" w:cs="Arial"/>
          <w:color w:val="000000" w:themeColor="text1"/>
          <w:sz w:val="23"/>
          <w:szCs w:val="23"/>
          <w:lang w:val="en-US"/>
        </w:rPr>
      </w:pPr>
      <w:r>
        <w:rPr>
          <w:rFonts w:ascii="Arial" w:hAnsi="Arial" w:cs="Arial"/>
          <w:b/>
          <w:bCs/>
          <w:color w:val="000000" w:themeColor="text1"/>
          <w:sz w:val="23"/>
          <w:szCs w:val="23"/>
          <w:lang w:val="en-US"/>
        </w:rPr>
        <w:t>P</w:t>
      </w:r>
      <w:r w:rsidR="00C138E5" w:rsidRPr="00955BB0">
        <w:rPr>
          <w:rFonts w:ascii="Arial" w:hAnsi="Arial" w:cs="Arial"/>
          <w:b/>
          <w:bCs/>
          <w:color w:val="000000" w:themeColor="text1"/>
          <w:sz w:val="23"/>
          <w:szCs w:val="23"/>
          <w:lang w:val="en-US"/>
        </w:rPr>
        <w:t>lease submit your CV and a supporting statement</w:t>
      </w:r>
      <w:r w:rsidR="00C138E5" w:rsidRPr="0033730A">
        <w:rPr>
          <w:rFonts w:ascii="Arial" w:hAnsi="Arial" w:cs="Arial"/>
          <w:color w:val="000000" w:themeColor="text1"/>
          <w:sz w:val="23"/>
          <w:szCs w:val="23"/>
          <w:lang w:val="en-US"/>
        </w:rPr>
        <w:t xml:space="preserve"> (no longer than 2 sides of A4 Arial 12 font) describing how you meet the requirements within the Job description and Person Specification (using examples to demonstrate your skills, knowledge, experience and key characteristics)</w:t>
      </w:r>
    </w:p>
    <w:p w14:paraId="0B76A51A" w14:textId="77777777" w:rsidR="00D60E48" w:rsidRDefault="00D60E48" w:rsidP="0033730A">
      <w:pPr>
        <w:pStyle w:val="Body"/>
        <w:spacing w:line="300" w:lineRule="auto"/>
        <w:jc w:val="both"/>
        <w:rPr>
          <w:rFonts w:ascii="Arial" w:hAnsi="Arial" w:cs="Arial"/>
          <w:color w:val="000000" w:themeColor="text1"/>
          <w:sz w:val="23"/>
          <w:szCs w:val="23"/>
          <w:lang w:val="en-US"/>
        </w:rPr>
      </w:pPr>
    </w:p>
    <w:p w14:paraId="27A730B2" w14:textId="725D7753" w:rsidR="00EB6B23" w:rsidRPr="00EB6B23" w:rsidRDefault="00EB6B23" w:rsidP="00955BB0">
      <w:pPr>
        <w:pStyle w:val="Body"/>
        <w:numPr>
          <w:ilvl w:val="0"/>
          <w:numId w:val="15"/>
        </w:numPr>
        <w:spacing w:line="300" w:lineRule="auto"/>
        <w:jc w:val="both"/>
        <w:rPr>
          <w:rFonts w:ascii="Arial" w:hAnsi="Arial" w:cs="Arial"/>
          <w:color w:val="000000" w:themeColor="text1"/>
          <w:sz w:val="23"/>
          <w:szCs w:val="23"/>
        </w:rPr>
      </w:pPr>
      <w:r w:rsidRPr="00955BB0">
        <w:rPr>
          <w:rFonts w:ascii="Arial" w:hAnsi="Arial" w:cs="Arial"/>
          <w:b/>
          <w:bCs/>
          <w:color w:val="000000" w:themeColor="text1"/>
          <w:sz w:val="23"/>
          <w:szCs w:val="23"/>
        </w:rPr>
        <w:t>Please also complete and submit the anonymous Equality, Diversity and Inclusion (EDI) Monitoring Form</w:t>
      </w:r>
      <w:r w:rsidRPr="00EB6B23">
        <w:rPr>
          <w:rFonts w:ascii="Arial" w:hAnsi="Arial" w:cs="Arial"/>
          <w:color w:val="000000" w:themeColor="text1"/>
          <w:sz w:val="23"/>
          <w:szCs w:val="23"/>
        </w:rPr>
        <w:t>. This form is kept separate from your application and is not shared with the recruiting panel or used as part of the selection process. The information provided supports VAC's commitment to equal opportunities and help</w:t>
      </w:r>
      <w:r w:rsidR="00955BB0">
        <w:rPr>
          <w:rFonts w:ascii="Arial" w:hAnsi="Arial" w:cs="Arial"/>
          <w:color w:val="000000" w:themeColor="text1"/>
          <w:sz w:val="23"/>
          <w:szCs w:val="23"/>
        </w:rPr>
        <w:t>s</w:t>
      </w:r>
      <w:r w:rsidRPr="00EB6B23">
        <w:rPr>
          <w:rFonts w:ascii="Arial" w:hAnsi="Arial" w:cs="Arial"/>
          <w:color w:val="000000" w:themeColor="text1"/>
          <w:sz w:val="23"/>
          <w:szCs w:val="23"/>
        </w:rPr>
        <w:t xml:space="preserve"> us to ensure our recruitment processes are fair, inclusive and accessible to a</w:t>
      </w:r>
    </w:p>
    <w:p w14:paraId="19279B43" w14:textId="77777777" w:rsidR="00D60E48" w:rsidRDefault="00D60E48" w:rsidP="0033730A">
      <w:pPr>
        <w:pStyle w:val="Body"/>
        <w:spacing w:line="300" w:lineRule="auto"/>
        <w:jc w:val="both"/>
        <w:rPr>
          <w:rFonts w:ascii="Arial" w:hAnsi="Arial" w:cs="Arial"/>
          <w:color w:val="000000" w:themeColor="text1"/>
          <w:sz w:val="23"/>
          <w:szCs w:val="23"/>
          <w:lang w:val="en-US"/>
        </w:rPr>
      </w:pPr>
    </w:p>
    <w:p w14:paraId="2C79E8C2" w14:textId="1E7CDE46" w:rsidR="00B4274B" w:rsidRDefault="001D7CD4" w:rsidP="0033730A">
      <w:pPr>
        <w:pStyle w:val="Body"/>
        <w:spacing w:line="300" w:lineRule="auto"/>
        <w:jc w:val="both"/>
        <w:rPr>
          <w:rFonts w:ascii="Arial" w:hAnsi="Arial" w:cs="Arial"/>
          <w:color w:val="000000" w:themeColor="text1"/>
          <w:sz w:val="23"/>
          <w:szCs w:val="23"/>
          <w:lang w:val="en-US"/>
        </w:rPr>
      </w:pPr>
      <w:r>
        <w:rPr>
          <w:rFonts w:ascii="Arial" w:hAnsi="Arial" w:cs="Arial"/>
          <w:color w:val="000000" w:themeColor="text1"/>
          <w:sz w:val="23"/>
          <w:szCs w:val="23"/>
          <w:lang w:val="en-US"/>
        </w:rPr>
        <w:t>Your CV, supporting statement</w:t>
      </w:r>
      <w:r w:rsidR="00E77F82">
        <w:rPr>
          <w:rFonts w:ascii="Arial" w:hAnsi="Arial" w:cs="Arial"/>
          <w:color w:val="000000" w:themeColor="text1"/>
          <w:sz w:val="23"/>
          <w:szCs w:val="23"/>
          <w:lang w:val="en-US"/>
        </w:rPr>
        <w:t xml:space="preserve"> and EDI should be </w:t>
      </w:r>
      <w:r w:rsidR="00C138E5" w:rsidRPr="0033730A">
        <w:rPr>
          <w:rFonts w:ascii="Arial" w:hAnsi="Arial" w:cs="Arial"/>
          <w:color w:val="000000" w:themeColor="text1"/>
          <w:sz w:val="23"/>
          <w:szCs w:val="23"/>
          <w:lang w:val="en-US"/>
        </w:rPr>
        <w:t>email</w:t>
      </w:r>
      <w:r w:rsidR="00E77F82">
        <w:rPr>
          <w:rFonts w:ascii="Arial" w:hAnsi="Arial" w:cs="Arial"/>
          <w:color w:val="000000" w:themeColor="text1"/>
          <w:sz w:val="23"/>
          <w:szCs w:val="23"/>
          <w:lang w:val="en-US"/>
        </w:rPr>
        <w:t>ed</w:t>
      </w:r>
      <w:r w:rsidR="00C138E5" w:rsidRPr="0033730A">
        <w:rPr>
          <w:rFonts w:ascii="Arial" w:hAnsi="Arial" w:cs="Arial"/>
          <w:color w:val="000000" w:themeColor="text1"/>
          <w:sz w:val="23"/>
          <w:szCs w:val="23"/>
          <w:lang w:val="en-US"/>
        </w:rPr>
        <w:t xml:space="preserve"> to </w:t>
      </w:r>
      <w:hyperlink r:id="rId11" w:history="1">
        <w:r w:rsidR="00A93948" w:rsidRPr="00C76694">
          <w:rPr>
            <w:rStyle w:val="Hyperlink"/>
            <w:rFonts w:ascii="Arial" w:hAnsi="Arial" w:cs="Arial"/>
            <w:sz w:val="23"/>
            <w:szCs w:val="23"/>
            <w:lang w:val="en-US"/>
          </w:rPr>
          <w:t>engagement@cvac.org.uk</w:t>
        </w:r>
      </w:hyperlink>
      <w:r w:rsidR="00C138E5" w:rsidRPr="0033730A">
        <w:rPr>
          <w:rFonts w:ascii="Arial" w:hAnsi="Arial" w:cs="Arial"/>
          <w:color w:val="000000" w:themeColor="text1"/>
          <w:sz w:val="23"/>
          <w:szCs w:val="23"/>
          <w:lang w:val="en-US"/>
        </w:rPr>
        <w:t xml:space="preserve">.  </w:t>
      </w:r>
    </w:p>
    <w:p w14:paraId="36215BAF" w14:textId="77777777" w:rsidR="00B4274B" w:rsidRDefault="00B4274B" w:rsidP="0033730A">
      <w:pPr>
        <w:pStyle w:val="Body"/>
        <w:spacing w:line="300" w:lineRule="auto"/>
        <w:jc w:val="both"/>
        <w:rPr>
          <w:rFonts w:ascii="Arial" w:hAnsi="Arial" w:cs="Arial"/>
          <w:color w:val="000000" w:themeColor="text1"/>
          <w:sz w:val="23"/>
          <w:szCs w:val="23"/>
          <w:lang w:val="en-US"/>
        </w:rPr>
      </w:pPr>
    </w:p>
    <w:p w14:paraId="7FA7DDEF" w14:textId="64578018" w:rsidR="00C138E5" w:rsidRPr="00E77F82" w:rsidRDefault="00C138E5" w:rsidP="0033730A">
      <w:pPr>
        <w:pStyle w:val="Body"/>
        <w:spacing w:line="300" w:lineRule="auto"/>
        <w:jc w:val="both"/>
        <w:rPr>
          <w:rFonts w:ascii="Arial" w:hAnsi="Arial" w:cs="Arial"/>
          <w:b/>
          <w:bCs/>
          <w:color w:val="000000" w:themeColor="text1"/>
          <w:sz w:val="23"/>
          <w:szCs w:val="23"/>
          <w:lang w:val="en-US"/>
        </w:rPr>
      </w:pPr>
      <w:r w:rsidRPr="00E77F82">
        <w:rPr>
          <w:rFonts w:ascii="Arial" w:hAnsi="Arial" w:cs="Arial"/>
          <w:b/>
          <w:bCs/>
          <w:i/>
          <w:iCs/>
          <w:color w:val="000000" w:themeColor="text1"/>
          <w:sz w:val="23"/>
          <w:szCs w:val="23"/>
          <w:lang w:val="en-US"/>
        </w:rPr>
        <w:t xml:space="preserve">NOTE: If a supporting statement is not submitted as part of the </w:t>
      </w:r>
      <w:proofErr w:type="gramStart"/>
      <w:r w:rsidRPr="00E77F82">
        <w:rPr>
          <w:rFonts w:ascii="Arial" w:hAnsi="Arial" w:cs="Arial"/>
          <w:b/>
          <w:bCs/>
          <w:i/>
          <w:iCs/>
          <w:color w:val="000000" w:themeColor="text1"/>
          <w:sz w:val="23"/>
          <w:szCs w:val="23"/>
          <w:lang w:val="en-US"/>
        </w:rPr>
        <w:t>application</w:t>
      </w:r>
      <w:proofErr w:type="gramEnd"/>
      <w:r w:rsidRPr="00E77F82">
        <w:rPr>
          <w:rFonts w:ascii="Arial" w:hAnsi="Arial" w:cs="Arial"/>
          <w:b/>
          <w:bCs/>
          <w:i/>
          <w:iCs/>
          <w:color w:val="000000" w:themeColor="text1"/>
          <w:sz w:val="23"/>
          <w:szCs w:val="23"/>
          <w:lang w:val="en-US"/>
        </w:rPr>
        <w:t xml:space="preserve"> it will not be shortlisted.</w:t>
      </w:r>
    </w:p>
    <w:p w14:paraId="65FA2976" w14:textId="77777777" w:rsidR="00C138E5" w:rsidRPr="0033730A" w:rsidRDefault="00C138E5" w:rsidP="0033730A">
      <w:pPr>
        <w:pStyle w:val="Body"/>
        <w:widowControl w:val="0"/>
        <w:spacing w:line="300" w:lineRule="auto"/>
        <w:jc w:val="both"/>
        <w:rPr>
          <w:rFonts w:ascii="Arial" w:eastAsia="Trebuchet MS" w:hAnsi="Arial" w:cs="Arial"/>
          <w:color w:val="000000" w:themeColor="text1"/>
          <w:sz w:val="23"/>
          <w:szCs w:val="23"/>
        </w:rPr>
      </w:pPr>
    </w:p>
    <w:p w14:paraId="491575A6" w14:textId="7750902F" w:rsidR="00C138E5" w:rsidRPr="0033730A" w:rsidRDefault="00C138E5" w:rsidP="0033730A">
      <w:pPr>
        <w:pStyle w:val="Body"/>
        <w:spacing w:line="300" w:lineRule="auto"/>
        <w:rPr>
          <w:rStyle w:val="Hyperlink"/>
          <w:color w:val="000000" w:themeColor="text1"/>
        </w:rPr>
      </w:pPr>
      <w:r w:rsidRPr="0033730A">
        <w:rPr>
          <w:rFonts w:ascii="Arial" w:hAnsi="Arial" w:cs="Arial"/>
          <w:color w:val="000000" w:themeColor="text1"/>
          <w:sz w:val="23"/>
          <w:szCs w:val="23"/>
          <w:lang w:val="en-US"/>
        </w:rPr>
        <w:t xml:space="preserve">If you would like to discuss the </w:t>
      </w:r>
      <w:proofErr w:type="gramStart"/>
      <w:r w:rsidRPr="0033730A">
        <w:rPr>
          <w:rFonts w:ascii="Arial" w:hAnsi="Arial" w:cs="Arial"/>
          <w:color w:val="000000" w:themeColor="text1"/>
          <w:sz w:val="23"/>
          <w:szCs w:val="23"/>
          <w:lang w:val="en-US"/>
        </w:rPr>
        <w:t>role</w:t>
      </w:r>
      <w:proofErr w:type="gramEnd"/>
      <w:r w:rsidRPr="0033730A">
        <w:rPr>
          <w:rFonts w:ascii="Arial" w:hAnsi="Arial" w:cs="Arial"/>
          <w:color w:val="000000" w:themeColor="text1"/>
          <w:sz w:val="23"/>
          <w:szCs w:val="23"/>
          <w:lang w:val="en-US"/>
        </w:rPr>
        <w:t xml:space="preserve"> please contact </w:t>
      </w:r>
      <w:r w:rsidR="00A93948">
        <w:rPr>
          <w:rFonts w:ascii="Arial" w:hAnsi="Arial" w:cs="Arial"/>
          <w:color w:val="000000" w:themeColor="text1"/>
          <w:sz w:val="23"/>
          <w:szCs w:val="23"/>
          <w:lang w:val="en-US"/>
        </w:rPr>
        <w:t xml:space="preserve">Tamsin Woodhead </w:t>
      </w:r>
      <w:r w:rsidR="00523FD3">
        <w:rPr>
          <w:rFonts w:ascii="Arial" w:hAnsi="Arial" w:cs="Arial"/>
          <w:color w:val="000000" w:themeColor="text1"/>
          <w:sz w:val="23"/>
          <w:szCs w:val="23"/>
          <w:lang w:val="en-US"/>
        </w:rPr>
        <w:t>01422 348777</w:t>
      </w:r>
      <w:r w:rsidR="00862FEA" w:rsidRPr="0033730A">
        <w:rPr>
          <w:rFonts w:ascii="Arial" w:hAnsi="Arial" w:cs="Arial"/>
          <w:color w:val="000000" w:themeColor="text1"/>
          <w:sz w:val="23"/>
          <w:szCs w:val="23"/>
          <w:lang w:val="en-US"/>
        </w:rPr>
        <w:t>.</w:t>
      </w:r>
    </w:p>
    <w:p w14:paraId="6E01473B" w14:textId="77777777" w:rsidR="002A7F67" w:rsidRPr="0033730A" w:rsidRDefault="002A7F67" w:rsidP="0033730A">
      <w:pPr>
        <w:pStyle w:val="Body"/>
        <w:spacing w:line="300" w:lineRule="auto"/>
        <w:rPr>
          <w:rFonts w:ascii="Arial" w:hAnsi="Arial" w:cs="Arial"/>
          <w:color w:val="000000" w:themeColor="text1"/>
          <w:sz w:val="23"/>
          <w:szCs w:val="23"/>
          <w:lang w:val="en-US"/>
        </w:rPr>
      </w:pPr>
    </w:p>
    <w:p w14:paraId="421694D9" w14:textId="66C8C476" w:rsidR="002A7F67" w:rsidRPr="0033730A" w:rsidRDefault="002A7F67" w:rsidP="0033730A">
      <w:pPr>
        <w:pStyle w:val="Body"/>
        <w:spacing w:line="300" w:lineRule="auto"/>
        <w:rPr>
          <w:rFonts w:ascii="Arial" w:hAnsi="Arial" w:cs="Arial"/>
          <w:b/>
          <w:color w:val="000000" w:themeColor="text1"/>
          <w:sz w:val="23"/>
          <w:szCs w:val="23"/>
          <w:lang w:val="en-US"/>
        </w:rPr>
      </w:pPr>
      <w:r w:rsidRPr="0033730A">
        <w:rPr>
          <w:rFonts w:ascii="Arial" w:hAnsi="Arial" w:cs="Arial"/>
          <w:b/>
          <w:color w:val="000000" w:themeColor="text1"/>
          <w:sz w:val="23"/>
          <w:szCs w:val="23"/>
          <w:lang w:val="en-US"/>
        </w:rPr>
        <w:t xml:space="preserve">Deadline for submission of applications is </w:t>
      </w:r>
      <w:r w:rsidR="004324CA">
        <w:rPr>
          <w:rFonts w:ascii="Arial" w:hAnsi="Arial" w:cs="Arial"/>
          <w:b/>
          <w:color w:val="000000" w:themeColor="text1"/>
          <w:sz w:val="23"/>
          <w:szCs w:val="23"/>
          <w:lang w:val="en-US"/>
        </w:rPr>
        <w:t>Monday 5</w:t>
      </w:r>
      <w:r w:rsidR="004324CA" w:rsidRPr="004324CA">
        <w:rPr>
          <w:rFonts w:ascii="Arial" w:hAnsi="Arial" w:cs="Arial"/>
          <w:b/>
          <w:color w:val="000000" w:themeColor="text1"/>
          <w:sz w:val="23"/>
          <w:szCs w:val="23"/>
          <w:vertAlign w:val="superscript"/>
          <w:lang w:val="en-US"/>
        </w:rPr>
        <w:t>th</w:t>
      </w:r>
      <w:r w:rsidR="004324CA">
        <w:rPr>
          <w:rFonts w:ascii="Arial" w:hAnsi="Arial" w:cs="Arial"/>
          <w:b/>
          <w:color w:val="000000" w:themeColor="text1"/>
          <w:sz w:val="23"/>
          <w:szCs w:val="23"/>
          <w:lang w:val="en-US"/>
        </w:rPr>
        <w:t xml:space="preserve"> October 5pm.</w:t>
      </w:r>
    </w:p>
    <w:p w14:paraId="775930C1" w14:textId="77777777" w:rsidR="00EE26F2" w:rsidRPr="0033730A" w:rsidRDefault="00EE26F2" w:rsidP="0033730A">
      <w:pPr>
        <w:pStyle w:val="Body"/>
        <w:widowControl w:val="0"/>
        <w:spacing w:line="300" w:lineRule="auto"/>
        <w:jc w:val="both"/>
        <w:rPr>
          <w:rFonts w:ascii="Arial" w:hAnsi="Arial" w:cs="Arial"/>
          <w:b/>
          <w:color w:val="000000" w:themeColor="text1"/>
          <w:sz w:val="23"/>
          <w:szCs w:val="23"/>
          <w:lang w:val="en-US"/>
        </w:rPr>
      </w:pPr>
    </w:p>
    <w:p w14:paraId="5DD5EED2" w14:textId="363A54D4" w:rsidR="00EE26F2" w:rsidRPr="0033730A" w:rsidRDefault="00EE26F2" w:rsidP="0033730A">
      <w:pPr>
        <w:pStyle w:val="Body"/>
        <w:widowControl w:val="0"/>
        <w:spacing w:line="300" w:lineRule="auto"/>
        <w:jc w:val="both"/>
        <w:rPr>
          <w:rFonts w:ascii="Arial" w:hAnsi="Arial" w:cs="Arial"/>
          <w:color w:val="000000" w:themeColor="text1"/>
          <w:sz w:val="23"/>
          <w:szCs w:val="23"/>
          <w:lang w:val="en-US"/>
        </w:rPr>
      </w:pPr>
      <w:r w:rsidRPr="0033730A">
        <w:rPr>
          <w:rFonts w:ascii="Arial" w:hAnsi="Arial" w:cs="Arial"/>
          <w:b/>
          <w:color w:val="000000" w:themeColor="text1"/>
          <w:sz w:val="23"/>
          <w:szCs w:val="23"/>
          <w:lang w:val="en-US"/>
        </w:rPr>
        <w:t>Interviews will take place on</w:t>
      </w:r>
      <w:r w:rsidR="008B0773">
        <w:rPr>
          <w:rFonts w:ascii="Arial" w:hAnsi="Arial" w:cs="Arial"/>
          <w:b/>
          <w:color w:val="000000" w:themeColor="text1"/>
          <w:sz w:val="23"/>
          <w:szCs w:val="23"/>
          <w:lang w:val="en-US"/>
        </w:rPr>
        <w:t xml:space="preserve"> </w:t>
      </w:r>
      <w:r w:rsidR="004324CA">
        <w:rPr>
          <w:rFonts w:ascii="Arial" w:hAnsi="Arial" w:cs="Arial"/>
          <w:b/>
          <w:color w:val="000000" w:themeColor="text1"/>
          <w:sz w:val="23"/>
          <w:szCs w:val="23"/>
          <w:lang w:val="en-US"/>
        </w:rPr>
        <w:t>Tuesday 13</w:t>
      </w:r>
      <w:r w:rsidR="004324CA" w:rsidRPr="004324CA">
        <w:rPr>
          <w:rFonts w:ascii="Arial" w:hAnsi="Arial" w:cs="Arial"/>
          <w:b/>
          <w:color w:val="000000" w:themeColor="text1"/>
          <w:sz w:val="23"/>
          <w:szCs w:val="23"/>
          <w:vertAlign w:val="superscript"/>
          <w:lang w:val="en-US"/>
        </w:rPr>
        <w:t>th</w:t>
      </w:r>
      <w:r w:rsidR="004324CA">
        <w:rPr>
          <w:rFonts w:ascii="Arial" w:hAnsi="Arial" w:cs="Arial"/>
          <w:b/>
          <w:color w:val="000000" w:themeColor="text1"/>
          <w:sz w:val="23"/>
          <w:szCs w:val="23"/>
          <w:lang w:val="en-US"/>
        </w:rPr>
        <w:t xml:space="preserve"> October.</w:t>
      </w:r>
    </w:p>
    <w:p w14:paraId="7337CE45" w14:textId="77777777" w:rsidR="002A7F67" w:rsidRPr="0033730A" w:rsidRDefault="002A7F67" w:rsidP="0033730A">
      <w:pPr>
        <w:pStyle w:val="Body"/>
        <w:widowControl w:val="0"/>
        <w:spacing w:line="300" w:lineRule="auto"/>
        <w:jc w:val="both"/>
        <w:rPr>
          <w:rFonts w:ascii="Arial" w:eastAsia="Trebuchet MS" w:hAnsi="Arial" w:cs="Arial"/>
          <w:color w:val="000000" w:themeColor="text1"/>
          <w:sz w:val="23"/>
          <w:szCs w:val="23"/>
        </w:rPr>
      </w:pPr>
    </w:p>
    <w:p w14:paraId="3EF1210E" w14:textId="77777777" w:rsidR="005A5474" w:rsidRPr="0033730A" w:rsidRDefault="002A7F67" w:rsidP="0033730A">
      <w:pPr>
        <w:pStyle w:val="Body"/>
        <w:widowControl w:val="0"/>
        <w:spacing w:line="300" w:lineRule="auto"/>
        <w:jc w:val="both"/>
        <w:rPr>
          <w:rFonts w:ascii="Arial" w:hAnsi="Arial" w:cs="Arial"/>
          <w:color w:val="000000" w:themeColor="text1"/>
          <w:sz w:val="23"/>
          <w:szCs w:val="23"/>
          <w:lang w:val="en-US"/>
        </w:rPr>
      </w:pPr>
      <w:r w:rsidRPr="0033730A">
        <w:rPr>
          <w:rFonts w:ascii="Arial" w:hAnsi="Arial" w:cs="Arial"/>
          <w:color w:val="000000" w:themeColor="text1"/>
          <w:sz w:val="23"/>
          <w:szCs w:val="23"/>
          <w:lang w:val="en-US"/>
        </w:rPr>
        <w:t xml:space="preserve">Unfortunately, we are unable to give feedback to applicants not shortlisted for interviews. </w:t>
      </w:r>
    </w:p>
    <w:p w14:paraId="438DF6D2" w14:textId="77777777" w:rsidR="005A5474" w:rsidRPr="0033730A" w:rsidRDefault="005A5474" w:rsidP="0033730A">
      <w:pPr>
        <w:pStyle w:val="Body"/>
        <w:widowControl w:val="0"/>
        <w:spacing w:line="300" w:lineRule="auto"/>
        <w:jc w:val="both"/>
        <w:rPr>
          <w:rFonts w:ascii="Arial" w:hAnsi="Arial" w:cs="Arial"/>
          <w:color w:val="000000" w:themeColor="text1"/>
          <w:sz w:val="23"/>
          <w:szCs w:val="23"/>
          <w:lang w:val="en-US"/>
        </w:rPr>
      </w:pPr>
    </w:p>
    <w:p w14:paraId="6E88F4E5" w14:textId="2F35CC8B" w:rsidR="003E7E76" w:rsidRPr="00382F03" w:rsidRDefault="002A7F67" w:rsidP="0033730A">
      <w:pPr>
        <w:pStyle w:val="Body"/>
        <w:widowControl w:val="0"/>
        <w:spacing w:line="300" w:lineRule="auto"/>
        <w:jc w:val="both"/>
        <w:rPr>
          <w:rFonts w:ascii="Arial" w:hAnsi="Arial" w:cs="Arial"/>
          <w:color w:val="000000" w:themeColor="text1"/>
          <w:sz w:val="23"/>
          <w:szCs w:val="23"/>
          <w:lang w:val="en-US"/>
        </w:rPr>
      </w:pPr>
      <w:r w:rsidRPr="0033730A">
        <w:rPr>
          <w:rFonts w:ascii="Arial" w:hAnsi="Arial" w:cs="Arial"/>
          <w:color w:val="000000" w:themeColor="text1"/>
          <w:sz w:val="23"/>
          <w:szCs w:val="23"/>
          <w:lang w:val="en-US"/>
        </w:rPr>
        <w:t>We do provide feedback upon request to candidates interviewed.</w:t>
      </w:r>
      <w:r w:rsidRPr="00382F03">
        <w:rPr>
          <w:rFonts w:ascii="Arial" w:hAnsi="Arial" w:cs="Arial"/>
          <w:color w:val="000000" w:themeColor="text1"/>
          <w:sz w:val="23"/>
          <w:szCs w:val="23"/>
          <w:lang w:val="en-US"/>
        </w:rPr>
        <w:t xml:space="preserve"> </w:t>
      </w:r>
    </w:p>
    <w:sectPr w:rsidR="003E7E76" w:rsidRPr="00382F03" w:rsidSect="00063F53">
      <w:footerReference w:type="default" r:id="rId12"/>
      <w:headerReference w:type="first" r:id="rId13"/>
      <w:footerReference w:type="first" r:id="rId14"/>
      <w:pgSz w:w="11900" w:h="16840"/>
      <w:pgMar w:top="709" w:right="1134" w:bottom="96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CC8E" w14:textId="77777777" w:rsidR="006566F4" w:rsidRDefault="006566F4" w:rsidP="005A5474">
      <w:r>
        <w:separator/>
      </w:r>
    </w:p>
  </w:endnote>
  <w:endnote w:type="continuationSeparator" w:id="0">
    <w:p w14:paraId="5D0081EE" w14:textId="77777777" w:rsidR="006566F4" w:rsidRDefault="006566F4" w:rsidP="005A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9FC3" w14:textId="77777777" w:rsidR="00941F70" w:rsidRDefault="00941F70" w:rsidP="005A5474">
    <w:pPr>
      <w:pStyle w:val="Footer"/>
      <w:jc w:val="center"/>
    </w:pPr>
    <w:r>
      <w:rPr>
        <w:rFonts w:ascii="Times New Roman"/>
      </w:rPr>
      <w:t xml:space="preserve">Page </w:t>
    </w:r>
    <w:r w:rsidR="00581E3E">
      <w:rPr>
        <w:b/>
        <w:bCs/>
      </w:rPr>
      <w:fldChar w:fldCharType="begin"/>
    </w:r>
    <w:r>
      <w:rPr>
        <w:b/>
        <w:bCs/>
      </w:rPr>
      <w:instrText xml:space="preserve"> PAGE </w:instrText>
    </w:r>
    <w:r w:rsidR="00581E3E">
      <w:rPr>
        <w:b/>
        <w:bCs/>
      </w:rPr>
      <w:fldChar w:fldCharType="separate"/>
    </w:r>
    <w:r w:rsidR="00404CAA">
      <w:rPr>
        <w:b/>
        <w:bCs/>
        <w:noProof/>
      </w:rPr>
      <w:t>7</w:t>
    </w:r>
    <w:r w:rsidR="00581E3E">
      <w:rPr>
        <w:b/>
        <w:bCs/>
      </w:rPr>
      <w:fldChar w:fldCharType="end"/>
    </w:r>
    <w:r>
      <w:rPr>
        <w:rFonts w:ascii="Times New Roman"/>
      </w:rPr>
      <w:t xml:space="preserve"> of </w:t>
    </w:r>
    <w:r w:rsidR="00581E3E">
      <w:rPr>
        <w:b/>
        <w:bCs/>
      </w:rPr>
      <w:fldChar w:fldCharType="begin"/>
    </w:r>
    <w:r>
      <w:rPr>
        <w:b/>
        <w:bCs/>
      </w:rPr>
      <w:instrText xml:space="preserve"> NUMPAGES </w:instrText>
    </w:r>
    <w:r w:rsidR="00581E3E">
      <w:rPr>
        <w:b/>
        <w:bCs/>
      </w:rPr>
      <w:fldChar w:fldCharType="separate"/>
    </w:r>
    <w:r w:rsidR="00404CAA">
      <w:rPr>
        <w:b/>
        <w:bCs/>
        <w:noProof/>
      </w:rPr>
      <w:t>7</w:t>
    </w:r>
    <w:r w:rsidR="00581E3E">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1419" w14:textId="4C328F5D" w:rsidR="00941F70" w:rsidRDefault="00941F70" w:rsidP="00EA5093">
    <w:pPr>
      <w:pStyle w:val="NormalWeb"/>
      <w:shd w:val="clear" w:color="auto" w:fill="FFFFFF"/>
      <w:spacing w:before="0" w:beforeAutospacing="0" w:after="0" w:afterAutospacing="0"/>
      <w:ind w:left="-142"/>
      <w:textAlignment w:val="baseline"/>
      <w:rPr>
        <w:rFonts w:ascii="Arial" w:hAnsi="Arial" w:cs="Arial"/>
        <w:color w:val="000000" w:themeColor="text1"/>
        <w:sz w:val="16"/>
        <w:szCs w:val="16"/>
      </w:rPr>
    </w:pPr>
    <w:r w:rsidRPr="0018492C">
      <w:rPr>
        <w:rFonts w:ascii="Arial" w:hAnsi="Arial" w:cs="Arial"/>
        <w:color w:val="000000" w:themeColor="text1"/>
        <w:sz w:val="16"/>
        <w:szCs w:val="16"/>
      </w:rPr>
      <w:t xml:space="preserve">Company Limited by Guarantee. Registered in </w:t>
    </w:r>
    <w:proofErr w:type="gramStart"/>
    <w:r w:rsidRPr="0018492C">
      <w:rPr>
        <w:rFonts w:ascii="Arial" w:hAnsi="Arial" w:cs="Arial"/>
        <w:color w:val="000000" w:themeColor="text1"/>
        <w:sz w:val="16"/>
        <w:szCs w:val="16"/>
      </w:rPr>
      <w:t xml:space="preserve">England </w:t>
    </w:r>
    <w:r>
      <w:rPr>
        <w:rFonts w:ascii="Arial" w:hAnsi="Arial" w:cs="Arial"/>
        <w:color w:val="000000" w:themeColor="text1"/>
        <w:sz w:val="16"/>
        <w:szCs w:val="16"/>
      </w:rPr>
      <w:t xml:space="preserve"> No.</w:t>
    </w:r>
    <w:proofErr w:type="gramEnd"/>
    <w:r>
      <w:rPr>
        <w:rFonts w:ascii="Arial" w:hAnsi="Arial" w:cs="Arial"/>
        <w:color w:val="000000" w:themeColor="text1"/>
        <w:sz w:val="16"/>
        <w:szCs w:val="16"/>
      </w:rPr>
      <w:t xml:space="preserve"> 4115234</w:t>
    </w:r>
    <w:r w:rsidRPr="0018492C">
      <w:rPr>
        <w:rFonts w:ascii="Arial" w:hAnsi="Arial" w:cs="Arial"/>
        <w:color w:val="000000" w:themeColor="text1"/>
        <w:sz w:val="16"/>
        <w:szCs w:val="16"/>
      </w:rPr>
      <w:t xml:space="preserve"> and Registered Charity No. 1087518</w:t>
    </w:r>
  </w:p>
  <w:p w14:paraId="37FBA8D9" w14:textId="77777777" w:rsidR="00941F70" w:rsidRDefault="00941F70" w:rsidP="00EA5093">
    <w:pPr>
      <w:pStyle w:val="HeaderFooter"/>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4948B" w14:textId="77777777" w:rsidR="006566F4" w:rsidRDefault="006566F4" w:rsidP="005A5474">
      <w:r>
        <w:separator/>
      </w:r>
    </w:p>
  </w:footnote>
  <w:footnote w:type="continuationSeparator" w:id="0">
    <w:p w14:paraId="5B30DB8D" w14:textId="77777777" w:rsidR="006566F4" w:rsidRDefault="006566F4" w:rsidP="005A5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1F99" w14:textId="079EC0C9" w:rsidR="00941F70" w:rsidRDefault="0033730A" w:rsidP="005A5474">
    <w:pPr>
      <w:pStyle w:val="HeaderFooter"/>
    </w:pPr>
    <w:r>
      <w:rPr>
        <w:noProof/>
      </w:rPr>
      <w:drawing>
        <wp:anchor distT="0" distB="0" distL="114300" distR="114300" simplePos="0" relativeHeight="251661312" behindDoc="1" locked="0" layoutInCell="1" allowOverlap="1" wp14:anchorId="70569291" wp14:editId="296E5866">
          <wp:simplePos x="0" y="0"/>
          <wp:positionH relativeFrom="margin">
            <wp:align>center</wp:align>
          </wp:positionH>
          <wp:positionV relativeFrom="paragraph">
            <wp:posOffset>-272415</wp:posOffset>
          </wp:positionV>
          <wp:extent cx="2012950" cy="1230630"/>
          <wp:effectExtent l="0" t="0" r="0" b="0"/>
          <wp:wrapTight wrapText="bothSides">
            <wp:wrapPolygon edited="0">
              <wp:start x="9812" y="1672"/>
              <wp:lineTo x="4088" y="2341"/>
              <wp:lineTo x="2044" y="3678"/>
              <wp:lineTo x="2044" y="7690"/>
              <wp:lineTo x="3271" y="13040"/>
              <wp:lineTo x="1840" y="18390"/>
              <wp:lineTo x="2044" y="19728"/>
              <wp:lineTo x="19011" y="19728"/>
              <wp:lineTo x="19420" y="16384"/>
              <wp:lineTo x="18193" y="13040"/>
              <wp:lineTo x="19011" y="11703"/>
              <wp:lineTo x="19624" y="6019"/>
              <wp:lineTo x="19215" y="4012"/>
              <wp:lineTo x="17784" y="1672"/>
              <wp:lineTo x="9812" y="1672"/>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2950" cy="12306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5048"/>
    <w:multiLevelType w:val="multilevel"/>
    <w:tmpl w:val="3CBEBD52"/>
    <w:styleLink w:val="List51"/>
    <w:lvl w:ilvl="0">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rPr>
    </w:lvl>
    <w:lvl w:ilvl="1">
      <w:start w:val="1"/>
      <w:numFmt w:val="bullet"/>
      <w:lvlText w:val="o"/>
      <w:lvlJc w:val="left"/>
      <w:pPr>
        <w:tabs>
          <w:tab w:val="num" w:pos="1410"/>
        </w:tabs>
        <w:ind w:left="1410" w:hanging="330"/>
      </w:pPr>
      <w:rPr>
        <w:rFonts w:ascii="Trebuchet MS" w:eastAsia="Trebuchet MS" w:hAnsi="Trebuchet MS" w:cs="Trebuchet MS"/>
        <w:color w:val="000000"/>
        <w:position w:val="0"/>
        <w:sz w:val="22"/>
        <w:szCs w:val="22"/>
        <w:u w:color="000000"/>
      </w:rPr>
    </w:lvl>
    <w:lvl w:ilvl="2">
      <w:start w:val="1"/>
      <w:numFmt w:val="bullet"/>
      <w:lvlText w:val="▪"/>
      <w:lvlJc w:val="left"/>
      <w:pPr>
        <w:tabs>
          <w:tab w:val="num" w:pos="2130"/>
        </w:tabs>
        <w:ind w:left="2130" w:hanging="330"/>
      </w:pPr>
      <w:rPr>
        <w:rFonts w:ascii="Trebuchet MS" w:eastAsia="Trebuchet MS" w:hAnsi="Trebuchet MS" w:cs="Trebuchet MS"/>
        <w:color w:val="000000"/>
        <w:position w:val="0"/>
        <w:sz w:val="22"/>
        <w:szCs w:val="22"/>
        <w:u w:color="000000"/>
      </w:rPr>
    </w:lvl>
    <w:lvl w:ilvl="3">
      <w:start w:val="1"/>
      <w:numFmt w:val="bullet"/>
      <w:lvlText w:val="•"/>
      <w:lvlJc w:val="left"/>
      <w:pPr>
        <w:tabs>
          <w:tab w:val="num" w:pos="2850"/>
        </w:tabs>
        <w:ind w:left="2850" w:hanging="330"/>
      </w:pPr>
      <w:rPr>
        <w:rFonts w:ascii="Trebuchet MS" w:eastAsia="Trebuchet MS" w:hAnsi="Trebuchet MS" w:cs="Trebuchet MS"/>
        <w:color w:val="000000"/>
        <w:position w:val="0"/>
        <w:sz w:val="22"/>
        <w:szCs w:val="22"/>
        <w:u w:color="000000"/>
      </w:rPr>
    </w:lvl>
    <w:lvl w:ilvl="4">
      <w:start w:val="1"/>
      <w:numFmt w:val="bullet"/>
      <w:lvlText w:val="o"/>
      <w:lvlJc w:val="left"/>
      <w:pPr>
        <w:tabs>
          <w:tab w:val="num" w:pos="3570"/>
        </w:tabs>
        <w:ind w:left="3570" w:hanging="330"/>
      </w:pPr>
      <w:rPr>
        <w:rFonts w:ascii="Trebuchet MS" w:eastAsia="Trebuchet MS" w:hAnsi="Trebuchet MS" w:cs="Trebuchet MS"/>
        <w:color w:val="000000"/>
        <w:position w:val="0"/>
        <w:sz w:val="22"/>
        <w:szCs w:val="22"/>
        <w:u w:color="000000"/>
      </w:rPr>
    </w:lvl>
    <w:lvl w:ilvl="5">
      <w:start w:val="1"/>
      <w:numFmt w:val="bullet"/>
      <w:lvlText w:val="▪"/>
      <w:lvlJc w:val="left"/>
      <w:pPr>
        <w:tabs>
          <w:tab w:val="num" w:pos="4290"/>
        </w:tabs>
        <w:ind w:left="4290" w:hanging="330"/>
      </w:pPr>
      <w:rPr>
        <w:rFonts w:ascii="Trebuchet MS" w:eastAsia="Trebuchet MS" w:hAnsi="Trebuchet MS" w:cs="Trebuchet MS"/>
        <w:color w:val="000000"/>
        <w:position w:val="0"/>
        <w:sz w:val="22"/>
        <w:szCs w:val="22"/>
        <w:u w:color="000000"/>
      </w:rPr>
    </w:lvl>
    <w:lvl w:ilvl="6">
      <w:start w:val="1"/>
      <w:numFmt w:val="bullet"/>
      <w:lvlText w:val="•"/>
      <w:lvlJc w:val="left"/>
      <w:pPr>
        <w:tabs>
          <w:tab w:val="num" w:pos="5010"/>
        </w:tabs>
        <w:ind w:left="5010" w:hanging="330"/>
      </w:pPr>
      <w:rPr>
        <w:rFonts w:ascii="Trebuchet MS" w:eastAsia="Trebuchet MS" w:hAnsi="Trebuchet MS" w:cs="Trebuchet MS"/>
        <w:color w:val="000000"/>
        <w:position w:val="0"/>
        <w:sz w:val="22"/>
        <w:szCs w:val="22"/>
        <w:u w:color="000000"/>
      </w:rPr>
    </w:lvl>
    <w:lvl w:ilvl="7">
      <w:start w:val="1"/>
      <w:numFmt w:val="bullet"/>
      <w:lvlText w:val="o"/>
      <w:lvlJc w:val="left"/>
      <w:pPr>
        <w:tabs>
          <w:tab w:val="num" w:pos="5730"/>
        </w:tabs>
        <w:ind w:left="5730" w:hanging="330"/>
      </w:pPr>
      <w:rPr>
        <w:rFonts w:ascii="Trebuchet MS" w:eastAsia="Trebuchet MS" w:hAnsi="Trebuchet MS" w:cs="Trebuchet MS"/>
        <w:color w:val="000000"/>
        <w:position w:val="0"/>
        <w:sz w:val="22"/>
        <w:szCs w:val="22"/>
        <w:u w:color="000000"/>
      </w:rPr>
    </w:lvl>
    <w:lvl w:ilvl="8">
      <w:start w:val="1"/>
      <w:numFmt w:val="bullet"/>
      <w:lvlText w:val="▪"/>
      <w:lvlJc w:val="left"/>
      <w:pPr>
        <w:tabs>
          <w:tab w:val="num" w:pos="6450"/>
        </w:tabs>
        <w:ind w:left="6450" w:hanging="330"/>
      </w:pPr>
      <w:rPr>
        <w:rFonts w:ascii="Trebuchet MS" w:eastAsia="Trebuchet MS" w:hAnsi="Trebuchet MS" w:cs="Trebuchet MS"/>
        <w:color w:val="000000"/>
        <w:position w:val="0"/>
        <w:sz w:val="22"/>
        <w:szCs w:val="22"/>
        <w:u w:color="000000"/>
      </w:rPr>
    </w:lvl>
  </w:abstractNum>
  <w:abstractNum w:abstractNumId="1" w15:restartNumberingAfterBreak="0">
    <w:nsid w:val="24366911"/>
    <w:multiLevelType w:val="multilevel"/>
    <w:tmpl w:val="FB408490"/>
    <w:styleLink w:val="List41"/>
    <w:lvl w:ilvl="0">
      <w:numFmt w:val="bullet"/>
      <w:lvlText w:val="•"/>
      <w:lvlJc w:val="left"/>
      <w:rPr>
        <w:rFonts w:ascii="Trebuchet MS" w:eastAsia="Trebuchet MS" w:hAnsi="Trebuchet MS" w:cs="Trebuchet MS"/>
        <w:color w:val="000000"/>
        <w:position w:val="0"/>
        <w:u w:color="000000"/>
      </w:rPr>
    </w:lvl>
    <w:lvl w:ilvl="1">
      <w:start w:val="1"/>
      <w:numFmt w:val="bullet"/>
      <w:lvlText w:val="o"/>
      <w:lvlJc w:val="left"/>
      <w:rPr>
        <w:rFonts w:ascii="Trebuchet MS" w:eastAsia="Trebuchet MS" w:hAnsi="Trebuchet MS" w:cs="Trebuchet MS"/>
        <w:color w:val="000000"/>
        <w:position w:val="0"/>
        <w:u w:color="000000"/>
      </w:rPr>
    </w:lvl>
    <w:lvl w:ilvl="2">
      <w:start w:val="1"/>
      <w:numFmt w:val="bullet"/>
      <w:lvlText w:val="▪"/>
      <w:lvlJc w:val="left"/>
      <w:rPr>
        <w:rFonts w:ascii="Trebuchet MS" w:eastAsia="Trebuchet MS" w:hAnsi="Trebuchet MS" w:cs="Trebuchet MS"/>
        <w:color w:val="000000"/>
        <w:position w:val="0"/>
        <w:u w:color="000000"/>
      </w:rPr>
    </w:lvl>
    <w:lvl w:ilvl="3">
      <w:start w:val="1"/>
      <w:numFmt w:val="bullet"/>
      <w:lvlText w:val="•"/>
      <w:lvlJc w:val="left"/>
      <w:rPr>
        <w:rFonts w:ascii="Trebuchet MS" w:eastAsia="Trebuchet MS" w:hAnsi="Trebuchet MS" w:cs="Trebuchet MS"/>
        <w:color w:val="000000"/>
        <w:position w:val="0"/>
        <w:u w:color="000000"/>
      </w:rPr>
    </w:lvl>
    <w:lvl w:ilvl="4">
      <w:start w:val="1"/>
      <w:numFmt w:val="bullet"/>
      <w:lvlText w:val="o"/>
      <w:lvlJc w:val="left"/>
      <w:rPr>
        <w:rFonts w:ascii="Trebuchet MS" w:eastAsia="Trebuchet MS" w:hAnsi="Trebuchet MS" w:cs="Trebuchet MS"/>
        <w:color w:val="000000"/>
        <w:position w:val="0"/>
        <w:u w:color="000000"/>
      </w:rPr>
    </w:lvl>
    <w:lvl w:ilvl="5">
      <w:start w:val="1"/>
      <w:numFmt w:val="bullet"/>
      <w:lvlText w:val="▪"/>
      <w:lvlJc w:val="left"/>
      <w:rPr>
        <w:rFonts w:ascii="Trebuchet MS" w:eastAsia="Trebuchet MS" w:hAnsi="Trebuchet MS" w:cs="Trebuchet MS"/>
        <w:color w:val="000000"/>
        <w:position w:val="0"/>
        <w:u w:color="000000"/>
      </w:rPr>
    </w:lvl>
    <w:lvl w:ilvl="6">
      <w:start w:val="1"/>
      <w:numFmt w:val="bullet"/>
      <w:lvlText w:val="•"/>
      <w:lvlJc w:val="left"/>
      <w:rPr>
        <w:rFonts w:ascii="Trebuchet MS" w:eastAsia="Trebuchet MS" w:hAnsi="Trebuchet MS" w:cs="Trebuchet MS"/>
        <w:color w:val="000000"/>
        <w:position w:val="0"/>
        <w:u w:color="000000"/>
      </w:rPr>
    </w:lvl>
    <w:lvl w:ilvl="7">
      <w:start w:val="1"/>
      <w:numFmt w:val="bullet"/>
      <w:lvlText w:val="o"/>
      <w:lvlJc w:val="left"/>
      <w:rPr>
        <w:rFonts w:ascii="Trebuchet MS" w:eastAsia="Trebuchet MS" w:hAnsi="Trebuchet MS" w:cs="Trebuchet MS"/>
        <w:color w:val="000000"/>
        <w:position w:val="0"/>
        <w:u w:color="000000"/>
      </w:rPr>
    </w:lvl>
    <w:lvl w:ilvl="8">
      <w:start w:val="1"/>
      <w:numFmt w:val="bullet"/>
      <w:lvlText w:val="▪"/>
      <w:lvlJc w:val="left"/>
      <w:rPr>
        <w:rFonts w:ascii="Trebuchet MS" w:eastAsia="Trebuchet MS" w:hAnsi="Trebuchet MS" w:cs="Trebuchet MS"/>
        <w:color w:val="000000"/>
        <w:position w:val="0"/>
        <w:u w:color="000000"/>
      </w:rPr>
    </w:lvl>
  </w:abstractNum>
  <w:abstractNum w:abstractNumId="2" w15:restartNumberingAfterBreak="0">
    <w:nsid w:val="263F053F"/>
    <w:multiLevelType w:val="hybridMultilevel"/>
    <w:tmpl w:val="D96EF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CA07F8"/>
    <w:multiLevelType w:val="multilevel"/>
    <w:tmpl w:val="EACA01F2"/>
    <w:styleLink w:val="List0"/>
    <w:lvl w:ilvl="0">
      <w:numFmt w:val="bullet"/>
      <w:lvlText w:val="•"/>
      <w:lvlJc w:val="left"/>
      <w:rPr>
        <w:rFonts w:ascii="Trebuchet MS" w:eastAsia="Trebuchet MS" w:hAnsi="Trebuchet MS" w:cs="Trebuchet MS"/>
        <w:position w:val="0"/>
      </w:rPr>
    </w:lvl>
    <w:lvl w:ilvl="1">
      <w:start w:val="1"/>
      <w:numFmt w:val="bullet"/>
      <w:lvlText w:val="o"/>
      <w:lvlJc w:val="left"/>
      <w:rPr>
        <w:rFonts w:ascii="Trebuchet MS" w:eastAsia="Trebuchet MS" w:hAnsi="Trebuchet MS" w:cs="Trebuchet MS"/>
        <w:position w:val="0"/>
      </w:rPr>
    </w:lvl>
    <w:lvl w:ilvl="2">
      <w:start w:val="1"/>
      <w:numFmt w:val="bullet"/>
      <w:lvlText w:val="▪"/>
      <w:lvlJc w:val="left"/>
      <w:rPr>
        <w:rFonts w:ascii="Trebuchet MS" w:eastAsia="Trebuchet MS" w:hAnsi="Trebuchet MS" w:cs="Trebuchet MS"/>
        <w:position w:val="0"/>
      </w:rPr>
    </w:lvl>
    <w:lvl w:ilvl="3">
      <w:start w:val="1"/>
      <w:numFmt w:val="bullet"/>
      <w:lvlText w:val="•"/>
      <w:lvlJc w:val="left"/>
      <w:rPr>
        <w:rFonts w:ascii="Trebuchet MS" w:eastAsia="Trebuchet MS" w:hAnsi="Trebuchet MS" w:cs="Trebuchet MS"/>
        <w:position w:val="0"/>
      </w:rPr>
    </w:lvl>
    <w:lvl w:ilvl="4">
      <w:start w:val="1"/>
      <w:numFmt w:val="bullet"/>
      <w:lvlText w:val="o"/>
      <w:lvlJc w:val="left"/>
      <w:rPr>
        <w:rFonts w:ascii="Trebuchet MS" w:eastAsia="Trebuchet MS" w:hAnsi="Trebuchet MS" w:cs="Trebuchet MS"/>
        <w:position w:val="0"/>
      </w:rPr>
    </w:lvl>
    <w:lvl w:ilvl="5">
      <w:start w:val="1"/>
      <w:numFmt w:val="bullet"/>
      <w:lvlText w:val="▪"/>
      <w:lvlJc w:val="left"/>
      <w:rPr>
        <w:rFonts w:ascii="Trebuchet MS" w:eastAsia="Trebuchet MS" w:hAnsi="Trebuchet MS" w:cs="Trebuchet MS"/>
        <w:position w:val="0"/>
      </w:rPr>
    </w:lvl>
    <w:lvl w:ilvl="6">
      <w:start w:val="1"/>
      <w:numFmt w:val="bullet"/>
      <w:lvlText w:val="•"/>
      <w:lvlJc w:val="left"/>
      <w:rPr>
        <w:rFonts w:ascii="Trebuchet MS" w:eastAsia="Trebuchet MS" w:hAnsi="Trebuchet MS" w:cs="Trebuchet MS"/>
        <w:position w:val="0"/>
      </w:rPr>
    </w:lvl>
    <w:lvl w:ilvl="7">
      <w:start w:val="1"/>
      <w:numFmt w:val="bullet"/>
      <w:lvlText w:val="o"/>
      <w:lvlJc w:val="left"/>
      <w:rPr>
        <w:rFonts w:ascii="Trebuchet MS" w:eastAsia="Trebuchet MS" w:hAnsi="Trebuchet MS" w:cs="Trebuchet MS"/>
        <w:position w:val="0"/>
      </w:rPr>
    </w:lvl>
    <w:lvl w:ilvl="8">
      <w:start w:val="1"/>
      <w:numFmt w:val="bullet"/>
      <w:lvlText w:val="▪"/>
      <w:lvlJc w:val="left"/>
      <w:rPr>
        <w:rFonts w:ascii="Trebuchet MS" w:eastAsia="Trebuchet MS" w:hAnsi="Trebuchet MS" w:cs="Trebuchet MS"/>
        <w:position w:val="0"/>
      </w:rPr>
    </w:lvl>
  </w:abstractNum>
  <w:abstractNum w:abstractNumId="4" w15:restartNumberingAfterBreak="0">
    <w:nsid w:val="2A2B6964"/>
    <w:multiLevelType w:val="hybridMultilevel"/>
    <w:tmpl w:val="D7A20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F25D98"/>
    <w:multiLevelType w:val="hybridMultilevel"/>
    <w:tmpl w:val="D9040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B70936"/>
    <w:multiLevelType w:val="multilevel"/>
    <w:tmpl w:val="03EE4468"/>
    <w:styleLink w:val="List31"/>
    <w:lvl w:ilvl="0">
      <w:numFmt w:val="bullet"/>
      <w:lvlText w:val="•"/>
      <w:lvlJc w:val="left"/>
      <w:rPr>
        <w:rFonts w:ascii="Trebuchet MS" w:eastAsia="Trebuchet MS" w:hAnsi="Trebuchet MS" w:cs="Trebuchet MS"/>
        <w:position w:val="0"/>
      </w:rPr>
    </w:lvl>
    <w:lvl w:ilvl="1">
      <w:start w:val="1"/>
      <w:numFmt w:val="bullet"/>
      <w:lvlText w:val="o"/>
      <w:lvlJc w:val="left"/>
      <w:rPr>
        <w:rFonts w:ascii="Trebuchet MS" w:eastAsia="Trebuchet MS" w:hAnsi="Trebuchet MS" w:cs="Trebuchet MS"/>
        <w:position w:val="0"/>
      </w:rPr>
    </w:lvl>
    <w:lvl w:ilvl="2">
      <w:start w:val="1"/>
      <w:numFmt w:val="bullet"/>
      <w:lvlText w:val="▪"/>
      <w:lvlJc w:val="left"/>
      <w:rPr>
        <w:rFonts w:ascii="Trebuchet MS" w:eastAsia="Trebuchet MS" w:hAnsi="Trebuchet MS" w:cs="Trebuchet MS"/>
        <w:position w:val="0"/>
      </w:rPr>
    </w:lvl>
    <w:lvl w:ilvl="3">
      <w:start w:val="1"/>
      <w:numFmt w:val="bullet"/>
      <w:lvlText w:val="•"/>
      <w:lvlJc w:val="left"/>
      <w:rPr>
        <w:rFonts w:ascii="Trebuchet MS" w:eastAsia="Trebuchet MS" w:hAnsi="Trebuchet MS" w:cs="Trebuchet MS"/>
        <w:position w:val="0"/>
      </w:rPr>
    </w:lvl>
    <w:lvl w:ilvl="4">
      <w:start w:val="1"/>
      <w:numFmt w:val="bullet"/>
      <w:lvlText w:val="o"/>
      <w:lvlJc w:val="left"/>
      <w:rPr>
        <w:rFonts w:ascii="Trebuchet MS" w:eastAsia="Trebuchet MS" w:hAnsi="Trebuchet MS" w:cs="Trebuchet MS"/>
        <w:position w:val="0"/>
      </w:rPr>
    </w:lvl>
    <w:lvl w:ilvl="5">
      <w:start w:val="1"/>
      <w:numFmt w:val="bullet"/>
      <w:lvlText w:val="▪"/>
      <w:lvlJc w:val="left"/>
      <w:rPr>
        <w:rFonts w:ascii="Trebuchet MS" w:eastAsia="Trebuchet MS" w:hAnsi="Trebuchet MS" w:cs="Trebuchet MS"/>
        <w:position w:val="0"/>
      </w:rPr>
    </w:lvl>
    <w:lvl w:ilvl="6">
      <w:start w:val="1"/>
      <w:numFmt w:val="bullet"/>
      <w:lvlText w:val="•"/>
      <w:lvlJc w:val="left"/>
      <w:rPr>
        <w:rFonts w:ascii="Trebuchet MS" w:eastAsia="Trebuchet MS" w:hAnsi="Trebuchet MS" w:cs="Trebuchet MS"/>
        <w:position w:val="0"/>
      </w:rPr>
    </w:lvl>
    <w:lvl w:ilvl="7">
      <w:start w:val="1"/>
      <w:numFmt w:val="bullet"/>
      <w:lvlText w:val="o"/>
      <w:lvlJc w:val="left"/>
      <w:rPr>
        <w:rFonts w:ascii="Trebuchet MS" w:eastAsia="Trebuchet MS" w:hAnsi="Trebuchet MS" w:cs="Trebuchet MS"/>
        <w:position w:val="0"/>
      </w:rPr>
    </w:lvl>
    <w:lvl w:ilvl="8">
      <w:start w:val="1"/>
      <w:numFmt w:val="bullet"/>
      <w:lvlText w:val="▪"/>
      <w:lvlJc w:val="left"/>
      <w:rPr>
        <w:rFonts w:ascii="Trebuchet MS" w:eastAsia="Trebuchet MS" w:hAnsi="Trebuchet MS" w:cs="Trebuchet MS"/>
        <w:position w:val="0"/>
      </w:rPr>
    </w:lvl>
  </w:abstractNum>
  <w:abstractNum w:abstractNumId="7" w15:restartNumberingAfterBreak="0">
    <w:nsid w:val="3D147239"/>
    <w:multiLevelType w:val="hybridMultilevel"/>
    <w:tmpl w:val="958E0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D45B10"/>
    <w:multiLevelType w:val="multilevel"/>
    <w:tmpl w:val="959AA704"/>
    <w:styleLink w:val="List1"/>
    <w:lvl w:ilvl="0">
      <w:numFmt w:val="bullet"/>
      <w:lvlText w:val="•"/>
      <w:lvlJc w:val="left"/>
      <w:rPr>
        <w:rFonts w:ascii="Trebuchet MS" w:eastAsia="Trebuchet MS" w:hAnsi="Trebuchet MS" w:cs="Trebuchet MS"/>
        <w:position w:val="0"/>
      </w:rPr>
    </w:lvl>
    <w:lvl w:ilvl="1">
      <w:start w:val="1"/>
      <w:numFmt w:val="bullet"/>
      <w:lvlText w:val="o"/>
      <w:lvlJc w:val="left"/>
      <w:rPr>
        <w:rFonts w:ascii="Trebuchet MS" w:eastAsia="Trebuchet MS" w:hAnsi="Trebuchet MS" w:cs="Trebuchet MS"/>
        <w:position w:val="0"/>
      </w:rPr>
    </w:lvl>
    <w:lvl w:ilvl="2">
      <w:start w:val="1"/>
      <w:numFmt w:val="bullet"/>
      <w:lvlText w:val="▪"/>
      <w:lvlJc w:val="left"/>
      <w:rPr>
        <w:rFonts w:ascii="Trebuchet MS" w:eastAsia="Trebuchet MS" w:hAnsi="Trebuchet MS" w:cs="Trebuchet MS"/>
        <w:position w:val="0"/>
      </w:rPr>
    </w:lvl>
    <w:lvl w:ilvl="3">
      <w:start w:val="1"/>
      <w:numFmt w:val="bullet"/>
      <w:lvlText w:val="•"/>
      <w:lvlJc w:val="left"/>
      <w:rPr>
        <w:rFonts w:ascii="Trebuchet MS" w:eastAsia="Trebuchet MS" w:hAnsi="Trebuchet MS" w:cs="Trebuchet MS"/>
        <w:position w:val="0"/>
      </w:rPr>
    </w:lvl>
    <w:lvl w:ilvl="4">
      <w:start w:val="1"/>
      <w:numFmt w:val="bullet"/>
      <w:lvlText w:val="o"/>
      <w:lvlJc w:val="left"/>
      <w:rPr>
        <w:rFonts w:ascii="Trebuchet MS" w:eastAsia="Trebuchet MS" w:hAnsi="Trebuchet MS" w:cs="Trebuchet MS"/>
        <w:position w:val="0"/>
      </w:rPr>
    </w:lvl>
    <w:lvl w:ilvl="5">
      <w:start w:val="1"/>
      <w:numFmt w:val="bullet"/>
      <w:lvlText w:val="▪"/>
      <w:lvlJc w:val="left"/>
      <w:rPr>
        <w:rFonts w:ascii="Trebuchet MS" w:eastAsia="Trebuchet MS" w:hAnsi="Trebuchet MS" w:cs="Trebuchet MS"/>
        <w:position w:val="0"/>
      </w:rPr>
    </w:lvl>
    <w:lvl w:ilvl="6">
      <w:start w:val="1"/>
      <w:numFmt w:val="bullet"/>
      <w:lvlText w:val="•"/>
      <w:lvlJc w:val="left"/>
      <w:rPr>
        <w:rFonts w:ascii="Trebuchet MS" w:eastAsia="Trebuchet MS" w:hAnsi="Trebuchet MS" w:cs="Trebuchet MS"/>
        <w:position w:val="0"/>
      </w:rPr>
    </w:lvl>
    <w:lvl w:ilvl="7">
      <w:start w:val="1"/>
      <w:numFmt w:val="bullet"/>
      <w:lvlText w:val="o"/>
      <w:lvlJc w:val="left"/>
      <w:rPr>
        <w:rFonts w:ascii="Trebuchet MS" w:eastAsia="Trebuchet MS" w:hAnsi="Trebuchet MS" w:cs="Trebuchet MS"/>
        <w:position w:val="0"/>
      </w:rPr>
    </w:lvl>
    <w:lvl w:ilvl="8">
      <w:start w:val="1"/>
      <w:numFmt w:val="bullet"/>
      <w:lvlText w:val="▪"/>
      <w:lvlJc w:val="left"/>
      <w:rPr>
        <w:rFonts w:ascii="Trebuchet MS" w:eastAsia="Trebuchet MS" w:hAnsi="Trebuchet MS" w:cs="Trebuchet MS"/>
        <w:position w:val="0"/>
      </w:rPr>
    </w:lvl>
  </w:abstractNum>
  <w:abstractNum w:abstractNumId="9" w15:restartNumberingAfterBreak="0">
    <w:nsid w:val="632F5DCB"/>
    <w:multiLevelType w:val="hybridMultilevel"/>
    <w:tmpl w:val="29561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0E4958"/>
    <w:multiLevelType w:val="hybridMultilevel"/>
    <w:tmpl w:val="17E04948"/>
    <w:lvl w:ilvl="0" w:tplc="3ADC8AE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6F2C65"/>
    <w:multiLevelType w:val="hybridMultilevel"/>
    <w:tmpl w:val="71FC6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B30DC1"/>
    <w:multiLevelType w:val="hybridMultilevel"/>
    <w:tmpl w:val="CB7C1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8A046A"/>
    <w:multiLevelType w:val="multilevel"/>
    <w:tmpl w:val="1362D588"/>
    <w:styleLink w:val="List21"/>
    <w:lvl w:ilvl="0">
      <w:numFmt w:val="bullet"/>
      <w:lvlText w:val="•"/>
      <w:lvlJc w:val="left"/>
      <w:rPr>
        <w:rFonts w:ascii="Trebuchet MS" w:eastAsia="Trebuchet MS" w:hAnsi="Trebuchet MS" w:cs="Trebuchet MS"/>
        <w:position w:val="0"/>
      </w:rPr>
    </w:lvl>
    <w:lvl w:ilvl="1">
      <w:start w:val="1"/>
      <w:numFmt w:val="bullet"/>
      <w:lvlText w:val="o"/>
      <w:lvlJc w:val="left"/>
      <w:rPr>
        <w:rFonts w:ascii="Trebuchet MS" w:eastAsia="Trebuchet MS" w:hAnsi="Trebuchet MS" w:cs="Trebuchet MS"/>
        <w:position w:val="0"/>
      </w:rPr>
    </w:lvl>
    <w:lvl w:ilvl="2">
      <w:start w:val="1"/>
      <w:numFmt w:val="bullet"/>
      <w:lvlText w:val="▪"/>
      <w:lvlJc w:val="left"/>
      <w:rPr>
        <w:rFonts w:ascii="Trebuchet MS" w:eastAsia="Trebuchet MS" w:hAnsi="Trebuchet MS" w:cs="Trebuchet MS"/>
        <w:position w:val="0"/>
      </w:rPr>
    </w:lvl>
    <w:lvl w:ilvl="3">
      <w:start w:val="1"/>
      <w:numFmt w:val="bullet"/>
      <w:lvlText w:val="•"/>
      <w:lvlJc w:val="left"/>
      <w:rPr>
        <w:rFonts w:ascii="Trebuchet MS" w:eastAsia="Trebuchet MS" w:hAnsi="Trebuchet MS" w:cs="Trebuchet MS"/>
        <w:position w:val="0"/>
      </w:rPr>
    </w:lvl>
    <w:lvl w:ilvl="4">
      <w:start w:val="1"/>
      <w:numFmt w:val="bullet"/>
      <w:lvlText w:val="o"/>
      <w:lvlJc w:val="left"/>
      <w:rPr>
        <w:rFonts w:ascii="Trebuchet MS" w:eastAsia="Trebuchet MS" w:hAnsi="Trebuchet MS" w:cs="Trebuchet MS"/>
        <w:position w:val="0"/>
      </w:rPr>
    </w:lvl>
    <w:lvl w:ilvl="5">
      <w:start w:val="1"/>
      <w:numFmt w:val="bullet"/>
      <w:lvlText w:val="▪"/>
      <w:lvlJc w:val="left"/>
      <w:rPr>
        <w:rFonts w:ascii="Trebuchet MS" w:eastAsia="Trebuchet MS" w:hAnsi="Trebuchet MS" w:cs="Trebuchet MS"/>
        <w:position w:val="0"/>
      </w:rPr>
    </w:lvl>
    <w:lvl w:ilvl="6">
      <w:start w:val="1"/>
      <w:numFmt w:val="bullet"/>
      <w:lvlText w:val="•"/>
      <w:lvlJc w:val="left"/>
      <w:rPr>
        <w:rFonts w:ascii="Trebuchet MS" w:eastAsia="Trebuchet MS" w:hAnsi="Trebuchet MS" w:cs="Trebuchet MS"/>
        <w:position w:val="0"/>
      </w:rPr>
    </w:lvl>
    <w:lvl w:ilvl="7">
      <w:start w:val="1"/>
      <w:numFmt w:val="bullet"/>
      <w:lvlText w:val="o"/>
      <w:lvlJc w:val="left"/>
      <w:rPr>
        <w:rFonts w:ascii="Trebuchet MS" w:eastAsia="Trebuchet MS" w:hAnsi="Trebuchet MS" w:cs="Trebuchet MS"/>
        <w:position w:val="0"/>
      </w:rPr>
    </w:lvl>
    <w:lvl w:ilvl="8">
      <w:start w:val="1"/>
      <w:numFmt w:val="bullet"/>
      <w:lvlText w:val="▪"/>
      <w:lvlJc w:val="left"/>
      <w:rPr>
        <w:rFonts w:ascii="Trebuchet MS" w:eastAsia="Trebuchet MS" w:hAnsi="Trebuchet MS" w:cs="Trebuchet MS"/>
        <w:position w:val="0"/>
      </w:rPr>
    </w:lvl>
  </w:abstractNum>
  <w:abstractNum w:abstractNumId="14" w15:restartNumberingAfterBreak="0">
    <w:nsid w:val="798E1809"/>
    <w:multiLevelType w:val="hybridMultilevel"/>
    <w:tmpl w:val="A9F4A0BE"/>
    <w:lvl w:ilvl="0" w:tplc="20E2E1F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170207">
    <w:abstractNumId w:val="3"/>
  </w:num>
  <w:num w:numId="2" w16cid:durableId="1037388626">
    <w:abstractNumId w:val="8"/>
  </w:num>
  <w:num w:numId="3" w16cid:durableId="704643845">
    <w:abstractNumId w:val="13"/>
  </w:num>
  <w:num w:numId="4" w16cid:durableId="672680265">
    <w:abstractNumId w:val="6"/>
  </w:num>
  <w:num w:numId="5" w16cid:durableId="207885258">
    <w:abstractNumId w:val="1"/>
  </w:num>
  <w:num w:numId="6" w16cid:durableId="1568875329">
    <w:abstractNumId w:val="0"/>
  </w:num>
  <w:num w:numId="7" w16cid:durableId="689834991">
    <w:abstractNumId w:val="11"/>
  </w:num>
  <w:num w:numId="8" w16cid:durableId="453716064">
    <w:abstractNumId w:val="4"/>
  </w:num>
  <w:num w:numId="9" w16cid:durableId="257953290">
    <w:abstractNumId w:val="10"/>
  </w:num>
  <w:num w:numId="10" w16cid:durableId="1541435000">
    <w:abstractNumId w:val="5"/>
  </w:num>
  <w:num w:numId="11" w16cid:durableId="1227648122">
    <w:abstractNumId w:val="2"/>
  </w:num>
  <w:num w:numId="12" w16cid:durableId="1927348907">
    <w:abstractNumId w:val="9"/>
  </w:num>
  <w:num w:numId="13" w16cid:durableId="180558354">
    <w:abstractNumId w:val="14"/>
  </w:num>
  <w:num w:numId="14" w16cid:durableId="1262371765">
    <w:abstractNumId w:val="7"/>
  </w:num>
  <w:num w:numId="15" w16cid:durableId="663789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59WzQmXDMQLjQZHm3EHV1DQanm8hTm7nTuSk7wqNl4fJ48k836NOQtG/qkJcnekKKZgfiD8wZ3xz/E/fUnUg==" w:salt="C5kNhJWswg/Qi3ORNOVBj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76"/>
    <w:rsid w:val="00002212"/>
    <w:rsid w:val="00016230"/>
    <w:rsid w:val="00025910"/>
    <w:rsid w:val="0003381F"/>
    <w:rsid w:val="00050E48"/>
    <w:rsid w:val="000513B7"/>
    <w:rsid w:val="00063F53"/>
    <w:rsid w:val="0007011C"/>
    <w:rsid w:val="00082628"/>
    <w:rsid w:val="0009731E"/>
    <w:rsid w:val="00097C41"/>
    <w:rsid w:val="000A35F7"/>
    <w:rsid w:val="000A78B2"/>
    <w:rsid w:val="000C184C"/>
    <w:rsid w:val="000F34C1"/>
    <w:rsid w:val="00105850"/>
    <w:rsid w:val="001127E6"/>
    <w:rsid w:val="00122985"/>
    <w:rsid w:val="00122AD6"/>
    <w:rsid w:val="0012519D"/>
    <w:rsid w:val="001345E0"/>
    <w:rsid w:val="001417D9"/>
    <w:rsid w:val="00145BB5"/>
    <w:rsid w:val="00147B4D"/>
    <w:rsid w:val="0015124E"/>
    <w:rsid w:val="00151ABF"/>
    <w:rsid w:val="00164F97"/>
    <w:rsid w:val="00175698"/>
    <w:rsid w:val="0017779A"/>
    <w:rsid w:val="00182FA9"/>
    <w:rsid w:val="00193E05"/>
    <w:rsid w:val="001A2CD7"/>
    <w:rsid w:val="001A78A6"/>
    <w:rsid w:val="001B0540"/>
    <w:rsid w:val="001B2E35"/>
    <w:rsid w:val="001B70B5"/>
    <w:rsid w:val="001C468A"/>
    <w:rsid w:val="001D0736"/>
    <w:rsid w:val="001D357A"/>
    <w:rsid w:val="001D7CD4"/>
    <w:rsid w:val="001E115C"/>
    <w:rsid w:val="001E76A4"/>
    <w:rsid w:val="001F5A2D"/>
    <w:rsid w:val="002029C1"/>
    <w:rsid w:val="00202A8B"/>
    <w:rsid w:val="00203597"/>
    <w:rsid w:val="002136BE"/>
    <w:rsid w:val="00216209"/>
    <w:rsid w:val="002433EA"/>
    <w:rsid w:val="00270649"/>
    <w:rsid w:val="00285379"/>
    <w:rsid w:val="00296399"/>
    <w:rsid w:val="002A6B61"/>
    <w:rsid w:val="002A7F67"/>
    <w:rsid w:val="002E065F"/>
    <w:rsid w:val="00321FB0"/>
    <w:rsid w:val="00323E9A"/>
    <w:rsid w:val="00324512"/>
    <w:rsid w:val="003320F7"/>
    <w:rsid w:val="0033730A"/>
    <w:rsid w:val="00340F3A"/>
    <w:rsid w:val="00344357"/>
    <w:rsid w:val="00350BB8"/>
    <w:rsid w:val="0036510C"/>
    <w:rsid w:val="00382F03"/>
    <w:rsid w:val="003A2E60"/>
    <w:rsid w:val="003C0176"/>
    <w:rsid w:val="003C7B2D"/>
    <w:rsid w:val="003E7E76"/>
    <w:rsid w:val="003F690B"/>
    <w:rsid w:val="00404CAA"/>
    <w:rsid w:val="00405376"/>
    <w:rsid w:val="004324CA"/>
    <w:rsid w:val="0048699A"/>
    <w:rsid w:val="004B19C0"/>
    <w:rsid w:val="004B5B52"/>
    <w:rsid w:val="004D257D"/>
    <w:rsid w:val="004D41CB"/>
    <w:rsid w:val="004F189D"/>
    <w:rsid w:val="004F1B25"/>
    <w:rsid w:val="0050089D"/>
    <w:rsid w:val="005128D2"/>
    <w:rsid w:val="00523FD3"/>
    <w:rsid w:val="0052647C"/>
    <w:rsid w:val="00546492"/>
    <w:rsid w:val="00557BC5"/>
    <w:rsid w:val="00574A50"/>
    <w:rsid w:val="00581E3E"/>
    <w:rsid w:val="00587D2D"/>
    <w:rsid w:val="005A5474"/>
    <w:rsid w:val="005A7D58"/>
    <w:rsid w:val="005D3FE9"/>
    <w:rsid w:val="00613279"/>
    <w:rsid w:val="006173BA"/>
    <w:rsid w:val="00643EA8"/>
    <w:rsid w:val="00650944"/>
    <w:rsid w:val="006566F4"/>
    <w:rsid w:val="00671E41"/>
    <w:rsid w:val="006B052D"/>
    <w:rsid w:val="006B42DF"/>
    <w:rsid w:val="006B4A20"/>
    <w:rsid w:val="006B712C"/>
    <w:rsid w:val="006C4A67"/>
    <w:rsid w:val="006D5FEC"/>
    <w:rsid w:val="006E5A0B"/>
    <w:rsid w:val="0070538B"/>
    <w:rsid w:val="00710C18"/>
    <w:rsid w:val="00724813"/>
    <w:rsid w:val="00746C10"/>
    <w:rsid w:val="00786C7B"/>
    <w:rsid w:val="0078745C"/>
    <w:rsid w:val="00795254"/>
    <w:rsid w:val="007B164D"/>
    <w:rsid w:val="007E173B"/>
    <w:rsid w:val="00802D06"/>
    <w:rsid w:val="00810944"/>
    <w:rsid w:val="00814D42"/>
    <w:rsid w:val="0082338B"/>
    <w:rsid w:val="008249FF"/>
    <w:rsid w:val="00824C95"/>
    <w:rsid w:val="00825520"/>
    <w:rsid w:val="00830A10"/>
    <w:rsid w:val="00860A9C"/>
    <w:rsid w:val="00862FEA"/>
    <w:rsid w:val="008770A2"/>
    <w:rsid w:val="00894120"/>
    <w:rsid w:val="008A66CA"/>
    <w:rsid w:val="008B0773"/>
    <w:rsid w:val="00907293"/>
    <w:rsid w:val="009168A2"/>
    <w:rsid w:val="00926320"/>
    <w:rsid w:val="00941F70"/>
    <w:rsid w:val="00946B4B"/>
    <w:rsid w:val="00947CAC"/>
    <w:rsid w:val="009525A6"/>
    <w:rsid w:val="00955BB0"/>
    <w:rsid w:val="009D5094"/>
    <w:rsid w:val="009D7D8B"/>
    <w:rsid w:val="00A061A8"/>
    <w:rsid w:val="00A11243"/>
    <w:rsid w:val="00A12A1F"/>
    <w:rsid w:val="00A12F0C"/>
    <w:rsid w:val="00A23374"/>
    <w:rsid w:val="00A52547"/>
    <w:rsid w:val="00A53AEA"/>
    <w:rsid w:val="00A64821"/>
    <w:rsid w:val="00A91F57"/>
    <w:rsid w:val="00A936E6"/>
    <w:rsid w:val="00A93948"/>
    <w:rsid w:val="00A94761"/>
    <w:rsid w:val="00AA3651"/>
    <w:rsid w:val="00AA63F2"/>
    <w:rsid w:val="00AD2C9E"/>
    <w:rsid w:val="00AF6BFB"/>
    <w:rsid w:val="00B25315"/>
    <w:rsid w:val="00B25EE8"/>
    <w:rsid w:val="00B4274B"/>
    <w:rsid w:val="00B51BD6"/>
    <w:rsid w:val="00B54C60"/>
    <w:rsid w:val="00B6666F"/>
    <w:rsid w:val="00B677E0"/>
    <w:rsid w:val="00B73A99"/>
    <w:rsid w:val="00B75804"/>
    <w:rsid w:val="00B76AA3"/>
    <w:rsid w:val="00B83F0C"/>
    <w:rsid w:val="00BC1B38"/>
    <w:rsid w:val="00BC36EB"/>
    <w:rsid w:val="00BE5819"/>
    <w:rsid w:val="00BF0155"/>
    <w:rsid w:val="00C10E33"/>
    <w:rsid w:val="00C138E5"/>
    <w:rsid w:val="00C4048F"/>
    <w:rsid w:val="00C43D54"/>
    <w:rsid w:val="00C905B2"/>
    <w:rsid w:val="00C95D77"/>
    <w:rsid w:val="00CA6327"/>
    <w:rsid w:val="00D019A1"/>
    <w:rsid w:val="00D123F9"/>
    <w:rsid w:val="00D34E22"/>
    <w:rsid w:val="00D37082"/>
    <w:rsid w:val="00D405F5"/>
    <w:rsid w:val="00D56C2B"/>
    <w:rsid w:val="00D60E48"/>
    <w:rsid w:val="00D60F27"/>
    <w:rsid w:val="00D6687B"/>
    <w:rsid w:val="00D96280"/>
    <w:rsid w:val="00DA557B"/>
    <w:rsid w:val="00DB3B8F"/>
    <w:rsid w:val="00DE120E"/>
    <w:rsid w:val="00DF32EB"/>
    <w:rsid w:val="00E070BA"/>
    <w:rsid w:val="00E07E01"/>
    <w:rsid w:val="00E24ED3"/>
    <w:rsid w:val="00E34C0F"/>
    <w:rsid w:val="00E363CE"/>
    <w:rsid w:val="00E4035A"/>
    <w:rsid w:val="00E51427"/>
    <w:rsid w:val="00E52A1D"/>
    <w:rsid w:val="00E54976"/>
    <w:rsid w:val="00E77F82"/>
    <w:rsid w:val="00E91581"/>
    <w:rsid w:val="00EA4D03"/>
    <w:rsid w:val="00EA5093"/>
    <w:rsid w:val="00EB6B23"/>
    <w:rsid w:val="00EC19B7"/>
    <w:rsid w:val="00ED7BBD"/>
    <w:rsid w:val="00EE26F2"/>
    <w:rsid w:val="00EF589C"/>
    <w:rsid w:val="00F062EB"/>
    <w:rsid w:val="00F06BD8"/>
    <w:rsid w:val="00F342C0"/>
    <w:rsid w:val="00F86860"/>
    <w:rsid w:val="00F875C3"/>
    <w:rsid w:val="00F9515F"/>
    <w:rsid w:val="00FA4A8A"/>
    <w:rsid w:val="00FB01DA"/>
    <w:rsid w:val="00FB34FF"/>
    <w:rsid w:val="00FF451F"/>
    <w:rsid w:val="00FF4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90E86"/>
  <w15:docId w15:val="{3DAB7F7F-6789-4D54-AF24-A63B1D3A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3">
    <w:name w:val="heading 3"/>
    <w:basedOn w:val="Normal"/>
    <w:link w:val="Heading3Char"/>
    <w:uiPriority w:val="9"/>
    <w:qFormat/>
    <w:rsid w:val="00B83F0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513"/>
        <w:tab w:val="right" w:pos="9026"/>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rPr>
  </w:style>
  <w:style w:type="paragraph" w:styleId="ListParagraph">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5"/>
    <w:pPr>
      <w:numPr>
        <w:numId w:val="6"/>
      </w:numPr>
    </w:pPr>
  </w:style>
  <w:style w:type="paragraph" w:customStyle="1" w:styleId="Default">
    <w:name w:val="Default"/>
    <w:rPr>
      <w:rFonts w:ascii="Helvetica" w:hAnsi="Arial Unicode MS" w:cs="Arial Unicode MS"/>
      <w:color w:val="000000"/>
      <w:sz w:val="22"/>
      <w:szCs w:val="22"/>
      <w:lang w:val="en-US"/>
    </w:rPr>
  </w:style>
  <w:style w:type="character" w:customStyle="1" w:styleId="Link">
    <w:name w:val="Link"/>
    <w:rPr>
      <w:color w:val="0000FF"/>
      <w:u w:val="single" w:color="0000FF"/>
    </w:rPr>
  </w:style>
  <w:style w:type="character" w:customStyle="1" w:styleId="Hyperlink0">
    <w:name w:val="Hyperlink.0"/>
    <w:basedOn w:val="Link"/>
    <w:rPr>
      <w:rFonts w:ascii="Trebuchet MS" w:eastAsia="Trebuchet MS" w:hAnsi="Trebuchet MS" w:cs="Trebuchet MS"/>
      <w:color w:val="0000FF"/>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6687B"/>
    <w:rPr>
      <w:rFonts w:ascii="Tahoma" w:hAnsi="Tahoma" w:cs="Tahoma"/>
      <w:sz w:val="16"/>
      <w:szCs w:val="16"/>
    </w:rPr>
  </w:style>
  <w:style w:type="character" w:customStyle="1" w:styleId="BalloonTextChar">
    <w:name w:val="Balloon Text Char"/>
    <w:basedOn w:val="DefaultParagraphFont"/>
    <w:link w:val="BalloonText"/>
    <w:uiPriority w:val="99"/>
    <w:semiHidden/>
    <w:rsid w:val="00D6687B"/>
    <w:rPr>
      <w:rFonts w:ascii="Tahoma" w:hAnsi="Tahoma" w:cs="Tahoma"/>
      <w:sz w:val="16"/>
      <w:szCs w:val="16"/>
      <w:lang w:val="en-US" w:eastAsia="en-US"/>
    </w:rPr>
  </w:style>
  <w:style w:type="paragraph" w:styleId="FootnoteText">
    <w:name w:val="footnote text"/>
    <w:basedOn w:val="Normal"/>
    <w:link w:val="FootnoteTextChar"/>
    <w:uiPriority w:val="99"/>
    <w:semiHidden/>
    <w:unhideWhenUsed/>
    <w:rsid w:val="001A2CD7"/>
    <w:rPr>
      <w:sz w:val="20"/>
      <w:szCs w:val="20"/>
    </w:rPr>
  </w:style>
  <w:style w:type="character" w:customStyle="1" w:styleId="FootnoteTextChar">
    <w:name w:val="Footnote Text Char"/>
    <w:basedOn w:val="DefaultParagraphFont"/>
    <w:link w:val="FootnoteText"/>
    <w:uiPriority w:val="99"/>
    <w:semiHidden/>
    <w:rsid w:val="001A2CD7"/>
    <w:rPr>
      <w:lang w:val="en-US" w:eastAsia="en-US"/>
    </w:rPr>
  </w:style>
  <w:style w:type="character" w:styleId="FootnoteReference">
    <w:name w:val="footnote reference"/>
    <w:basedOn w:val="DefaultParagraphFont"/>
    <w:uiPriority w:val="99"/>
    <w:semiHidden/>
    <w:unhideWhenUsed/>
    <w:rsid w:val="001A2CD7"/>
    <w:rPr>
      <w:vertAlign w:val="superscript"/>
    </w:rPr>
  </w:style>
  <w:style w:type="paragraph" w:styleId="Header">
    <w:name w:val="header"/>
    <w:basedOn w:val="Normal"/>
    <w:link w:val="HeaderChar"/>
    <w:uiPriority w:val="99"/>
    <w:semiHidden/>
    <w:unhideWhenUsed/>
    <w:rsid w:val="001D357A"/>
    <w:pPr>
      <w:tabs>
        <w:tab w:val="center" w:pos="4513"/>
        <w:tab w:val="right" w:pos="9026"/>
      </w:tabs>
    </w:pPr>
  </w:style>
  <w:style w:type="character" w:customStyle="1" w:styleId="HeaderChar">
    <w:name w:val="Header Char"/>
    <w:basedOn w:val="DefaultParagraphFont"/>
    <w:link w:val="Header"/>
    <w:uiPriority w:val="99"/>
    <w:semiHidden/>
    <w:rsid w:val="001D357A"/>
    <w:rPr>
      <w:sz w:val="24"/>
      <w:szCs w:val="24"/>
      <w:lang w:val="en-US" w:eastAsia="en-US"/>
    </w:rPr>
  </w:style>
  <w:style w:type="character" w:customStyle="1" w:styleId="Heading3Char">
    <w:name w:val="Heading 3 Char"/>
    <w:basedOn w:val="DefaultParagraphFont"/>
    <w:link w:val="Heading3"/>
    <w:uiPriority w:val="9"/>
    <w:rsid w:val="00B83F0C"/>
    <w:rPr>
      <w:rFonts w:eastAsia="Times New Roman"/>
      <w:b/>
      <w:bCs/>
      <w:sz w:val="27"/>
      <w:szCs w:val="27"/>
      <w:bdr w:val="none" w:sz="0" w:space="0" w:color="auto"/>
    </w:rPr>
  </w:style>
  <w:style w:type="paragraph" w:styleId="NormalWeb">
    <w:name w:val="Normal (Web)"/>
    <w:basedOn w:val="Normal"/>
    <w:uiPriority w:val="99"/>
    <w:unhideWhenUsed/>
    <w:rsid w:val="00B83F0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Emphasis">
    <w:name w:val="Emphasis"/>
    <w:basedOn w:val="DefaultParagraphFont"/>
    <w:uiPriority w:val="20"/>
    <w:qFormat/>
    <w:rsid w:val="00B83F0C"/>
    <w:rPr>
      <w:i/>
      <w:iCs/>
    </w:rPr>
  </w:style>
  <w:style w:type="paragraph" w:customStyle="1" w:styleId="Subhead">
    <w:name w:val="Subhead"/>
    <w:basedOn w:val="Normal"/>
    <w:link w:val="SubheadChar"/>
    <w:qFormat/>
    <w:rsid w:val="00E91581"/>
    <w:pPr>
      <w:pBdr>
        <w:top w:val="none" w:sz="0" w:space="0" w:color="auto"/>
        <w:left w:val="none" w:sz="0" w:space="0" w:color="auto"/>
        <w:bottom w:val="none" w:sz="0" w:space="0" w:color="auto"/>
        <w:right w:val="none" w:sz="0" w:space="0" w:color="auto"/>
        <w:between w:val="none" w:sz="0" w:space="0" w:color="auto"/>
        <w:bar w:val="none" w:sz="0" w:color="auto"/>
      </w:pBdr>
      <w:spacing w:before="120" w:line="276" w:lineRule="auto"/>
    </w:pPr>
    <w:rPr>
      <w:rFonts w:ascii="Arial" w:eastAsiaTheme="minorHAnsi" w:hAnsi="Arial" w:cs="Arial"/>
      <w:b/>
      <w:bCs/>
      <w:color w:val="00B050"/>
      <w:sz w:val="28"/>
      <w:bdr w:val="none" w:sz="0" w:space="0" w:color="auto"/>
      <w:lang w:val="en-GB"/>
    </w:rPr>
  </w:style>
  <w:style w:type="character" w:customStyle="1" w:styleId="SubheadChar">
    <w:name w:val="Subhead Char"/>
    <w:basedOn w:val="DefaultParagraphFont"/>
    <w:link w:val="Subhead"/>
    <w:rsid w:val="00E91581"/>
    <w:rPr>
      <w:rFonts w:ascii="Arial" w:eastAsiaTheme="minorHAnsi" w:hAnsi="Arial" w:cs="Arial"/>
      <w:b/>
      <w:bCs/>
      <w:color w:val="00B050"/>
      <w:sz w:val="28"/>
      <w:szCs w:val="24"/>
      <w:bdr w:val="none" w:sz="0" w:space="0" w:color="auto"/>
      <w:lang w:eastAsia="en-US"/>
    </w:rPr>
  </w:style>
  <w:style w:type="table" w:styleId="TableGrid">
    <w:name w:val="Table Grid"/>
    <w:basedOn w:val="TableNormal"/>
    <w:rsid w:val="00E9158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5910"/>
    <w:rPr>
      <w:b/>
      <w:bCs/>
    </w:rPr>
  </w:style>
  <w:style w:type="character" w:customStyle="1" w:styleId="CommentSubjectChar">
    <w:name w:val="Comment Subject Char"/>
    <w:basedOn w:val="CommentTextChar"/>
    <w:link w:val="CommentSubject"/>
    <w:uiPriority w:val="99"/>
    <w:semiHidden/>
    <w:rsid w:val="00025910"/>
    <w:rPr>
      <w:b/>
      <w:bCs/>
      <w:lang w:val="en-US" w:eastAsia="en-US"/>
    </w:rPr>
  </w:style>
  <w:style w:type="character" w:styleId="UnresolvedMention">
    <w:name w:val="Unresolved Mention"/>
    <w:basedOn w:val="DefaultParagraphFont"/>
    <w:uiPriority w:val="99"/>
    <w:semiHidden/>
    <w:unhideWhenUsed/>
    <w:rsid w:val="009D5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46213">
      <w:bodyDiv w:val="1"/>
      <w:marLeft w:val="0"/>
      <w:marRight w:val="0"/>
      <w:marTop w:val="0"/>
      <w:marBottom w:val="0"/>
      <w:divBdr>
        <w:top w:val="none" w:sz="0" w:space="0" w:color="auto"/>
        <w:left w:val="none" w:sz="0" w:space="0" w:color="auto"/>
        <w:bottom w:val="none" w:sz="0" w:space="0" w:color="auto"/>
        <w:right w:val="none" w:sz="0" w:space="0" w:color="auto"/>
      </w:divBdr>
    </w:div>
    <w:div w:id="971447887">
      <w:bodyDiv w:val="1"/>
      <w:marLeft w:val="0"/>
      <w:marRight w:val="0"/>
      <w:marTop w:val="0"/>
      <w:marBottom w:val="0"/>
      <w:divBdr>
        <w:top w:val="none" w:sz="0" w:space="0" w:color="auto"/>
        <w:left w:val="none" w:sz="0" w:space="0" w:color="auto"/>
        <w:bottom w:val="none" w:sz="0" w:space="0" w:color="auto"/>
        <w:right w:val="none" w:sz="0" w:space="0" w:color="auto"/>
      </w:divBdr>
    </w:div>
    <w:div w:id="1086881394">
      <w:bodyDiv w:val="1"/>
      <w:marLeft w:val="0"/>
      <w:marRight w:val="0"/>
      <w:marTop w:val="0"/>
      <w:marBottom w:val="0"/>
      <w:divBdr>
        <w:top w:val="none" w:sz="0" w:space="0" w:color="auto"/>
        <w:left w:val="none" w:sz="0" w:space="0" w:color="auto"/>
        <w:bottom w:val="none" w:sz="0" w:space="0" w:color="auto"/>
        <w:right w:val="none" w:sz="0" w:space="0" w:color="auto"/>
      </w:divBdr>
    </w:div>
    <w:div w:id="1428841933">
      <w:bodyDiv w:val="1"/>
      <w:marLeft w:val="0"/>
      <w:marRight w:val="0"/>
      <w:marTop w:val="0"/>
      <w:marBottom w:val="0"/>
      <w:divBdr>
        <w:top w:val="none" w:sz="0" w:space="0" w:color="auto"/>
        <w:left w:val="none" w:sz="0" w:space="0" w:color="auto"/>
        <w:bottom w:val="none" w:sz="0" w:space="0" w:color="auto"/>
        <w:right w:val="none" w:sz="0" w:space="0" w:color="auto"/>
      </w:divBdr>
    </w:div>
    <w:div w:id="1626544985">
      <w:bodyDiv w:val="1"/>
      <w:marLeft w:val="0"/>
      <w:marRight w:val="0"/>
      <w:marTop w:val="0"/>
      <w:marBottom w:val="0"/>
      <w:divBdr>
        <w:top w:val="none" w:sz="0" w:space="0" w:color="auto"/>
        <w:left w:val="none" w:sz="0" w:space="0" w:color="auto"/>
        <w:bottom w:val="none" w:sz="0" w:space="0" w:color="auto"/>
        <w:right w:val="none" w:sz="0" w:space="0" w:color="auto"/>
      </w:divBdr>
    </w:div>
    <w:div w:id="1641614772">
      <w:bodyDiv w:val="1"/>
      <w:marLeft w:val="0"/>
      <w:marRight w:val="0"/>
      <w:marTop w:val="0"/>
      <w:marBottom w:val="0"/>
      <w:divBdr>
        <w:top w:val="none" w:sz="0" w:space="0" w:color="auto"/>
        <w:left w:val="none" w:sz="0" w:space="0" w:color="auto"/>
        <w:bottom w:val="none" w:sz="0" w:space="0" w:color="auto"/>
        <w:right w:val="none" w:sz="0" w:space="0" w:color="auto"/>
      </w:divBdr>
    </w:div>
    <w:div w:id="1664355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agement@cvac.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3A4ABAE6C08428259F18300FCD850" ma:contentTypeVersion="19" ma:contentTypeDescription="Create a new document." ma:contentTypeScope="" ma:versionID="2c40d8568ba16365d7a2c2b4b4e33bdb">
  <xsd:schema xmlns:xsd="http://www.w3.org/2001/XMLSchema" xmlns:xs="http://www.w3.org/2001/XMLSchema" xmlns:p="http://schemas.microsoft.com/office/2006/metadata/properties" xmlns:ns2="a724368a-3eca-4662-b951-feb27a77adc0" xmlns:ns3="397e99f9-8c64-4321-a59f-822facdc7255" targetNamespace="http://schemas.microsoft.com/office/2006/metadata/properties" ma:root="true" ma:fieldsID="5cc992893ac177623e1137aeae6dde0a" ns2:_="" ns3:_="">
    <xsd:import namespace="a724368a-3eca-4662-b951-feb27a77adc0"/>
    <xsd:import namespace="397e99f9-8c64-4321-a59f-822facdc72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24368a-3eca-4662-b951-feb27a77a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033760-8097-48ec-8178-d909220853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e99f9-8c64-4321-a59f-822facdc72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84f79a7-4508-4ba3-be04-d3a25e85e76f}" ma:internalName="TaxCatchAll" ma:showField="CatchAllData" ma:web="397e99f9-8c64-4321-a59f-822facdc7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7e99f9-8c64-4321-a59f-822facdc7255" xsi:nil="true"/>
    <lcf76f155ced4ddcb4097134ff3c332f xmlns="a724368a-3eca-4662-b951-feb27a77ad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4FEC5-8613-4EAD-BF1F-12CFD5CF4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24368a-3eca-4662-b951-feb27a77adc0"/>
    <ds:schemaRef ds:uri="397e99f9-8c64-4321-a59f-822facdc7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DD31A-B8B6-49BC-B2E4-BAC25FD250B6}">
  <ds:schemaRefs>
    <ds:schemaRef ds:uri="http://schemas.openxmlformats.org/officeDocument/2006/bibliography"/>
  </ds:schemaRefs>
</ds:datastoreItem>
</file>

<file path=customXml/itemProps3.xml><?xml version="1.0" encoding="utf-8"?>
<ds:datastoreItem xmlns:ds="http://schemas.openxmlformats.org/officeDocument/2006/customXml" ds:itemID="{0A17E146-EC81-4D96-A255-79CCB6582044}">
  <ds:schemaRefs>
    <ds:schemaRef ds:uri="http://schemas.microsoft.com/office/2006/metadata/properties"/>
    <ds:schemaRef ds:uri="http://schemas.microsoft.com/office/infopath/2007/PartnerControls"/>
    <ds:schemaRef ds:uri="397e99f9-8c64-4321-a59f-822facdc7255"/>
    <ds:schemaRef ds:uri="a724368a-3eca-4662-b951-feb27a77adc0"/>
  </ds:schemaRefs>
</ds:datastoreItem>
</file>

<file path=customXml/itemProps4.xml><?xml version="1.0" encoding="utf-8"?>
<ds:datastoreItem xmlns:ds="http://schemas.openxmlformats.org/officeDocument/2006/customXml" ds:itemID="{A5482C6A-BED9-4963-BDF6-DD72D47AA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1852</Words>
  <Characters>10562</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Coulson</dc:creator>
  <cp:lastModifiedBy>Tamsin Woodhead</cp:lastModifiedBy>
  <cp:revision>49</cp:revision>
  <dcterms:created xsi:type="dcterms:W3CDTF">2026-08-17T10:30:00Z</dcterms:created>
  <dcterms:modified xsi:type="dcterms:W3CDTF">2026-09-07T14:00:00Z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0x01010002A3A4ABAE6C08428259F18300FCD850</vt:lpwstr>
  </property>
  <property fmtid="{D5CDD505-2E9C-101B-9397-08002B2CF9AE}" pid="3" name="MediaServiceImageTags">
    <vt:lpwstr/>
  </property>
</Properties>
</file>